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7D22A" w14:textId="523578F4" w:rsidR="003B77B7" w:rsidRDefault="001F4CCC">
      <w:pPr>
        <w:ind w:hanging="1418"/>
      </w:pPr>
      <w:r>
        <w:rPr>
          <w:noProof/>
          <w:color w:val="92D050"/>
        </w:rPr>
        <w:pict w14:anchorId="2767D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2.8pt;margin-top:-22.95pt;width:594.25pt;height:198.05pt;z-index:-251656704">
            <v:imagedata r:id="rId6" o:title="" cropbottom="9618f"/>
          </v:shape>
          <o:OLEObject Type="Embed" ProgID="Word.Picture.8" ShapeID="_x0000_s1026" DrawAspect="Content" ObjectID="_1819702438" r:id="rId7"/>
        </w:pict>
      </w:r>
    </w:p>
    <w:p w14:paraId="2767D22B" w14:textId="79BAF77B" w:rsidR="003B77B7" w:rsidRDefault="003B77B7"/>
    <w:p w14:paraId="2767D22C" w14:textId="0E4FD01F" w:rsidR="00AA5400" w:rsidRDefault="00AA5400" w:rsidP="00AA5400">
      <w:pPr>
        <w:rPr>
          <w:rFonts w:ascii="Times New Roman" w:hAnsi="Times New Roman" w:cs="Times New Roman"/>
          <w:b w:val="0"/>
          <w:bCs w:val="0"/>
          <w:sz w:val="24"/>
        </w:rPr>
      </w:pPr>
    </w:p>
    <w:p w14:paraId="2767D22D" w14:textId="44344931" w:rsidR="00AA5400" w:rsidRDefault="00AA5400" w:rsidP="00AA5400">
      <w:pPr>
        <w:rPr>
          <w:rFonts w:ascii="Times New Roman" w:hAnsi="Times New Roman" w:cs="Times New Roman"/>
          <w:b w:val="0"/>
          <w:bCs w:val="0"/>
          <w:sz w:val="24"/>
        </w:rPr>
      </w:pPr>
    </w:p>
    <w:p w14:paraId="2767D22E" w14:textId="75FB9D79" w:rsidR="00AA5400" w:rsidRDefault="00AA5400" w:rsidP="00AA5400">
      <w:pPr>
        <w:rPr>
          <w:rFonts w:ascii="Times New Roman" w:hAnsi="Times New Roman" w:cs="Times New Roman"/>
          <w:b w:val="0"/>
          <w:bCs w:val="0"/>
          <w:sz w:val="24"/>
        </w:rPr>
      </w:pPr>
    </w:p>
    <w:p w14:paraId="2767D22F" w14:textId="6323FA12" w:rsidR="00AA5400" w:rsidRDefault="00AA5400" w:rsidP="00AA5400">
      <w:pPr>
        <w:rPr>
          <w:rFonts w:ascii="Times New Roman" w:hAnsi="Times New Roman" w:cs="Times New Roman"/>
          <w:b w:val="0"/>
          <w:bCs w:val="0"/>
          <w:sz w:val="24"/>
        </w:rPr>
      </w:pPr>
    </w:p>
    <w:p w14:paraId="2767D230" w14:textId="4CCFC13B" w:rsidR="00AA5400" w:rsidRDefault="00354C9F" w:rsidP="00AA5400">
      <w:pPr>
        <w:rPr>
          <w:rFonts w:ascii="Times New Roman" w:hAnsi="Times New Roman" w:cs="Times New Roman"/>
          <w:b w:val="0"/>
          <w:bCs w:val="0"/>
          <w:sz w:val="24"/>
        </w:rPr>
      </w:pPr>
      <w:r>
        <w:rPr>
          <w:noProof/>
        </w:rPr>
        <mc:AlternateContent>
          <mc:Choice Requires="wps">
            <w:drawing>
              <wp:anchor distT="45720" distB="45720" distL="114300" distR="114300" simplePos="0" relativeHeight="251657728" behindDoc="1" locked="0" layoutInCell="1" allowOverlap="1" wp14:anchorId="4F4BDAA9" wp14:editId="69CDFF7D">
                <wp:simplePos x="0" y="0"/>
                <wp:positionH relativeFrom="column">
                  <wp:posOffset>-45085</wp:posOffset>
                </wp:positionH>
                <wp:positionV relativeFrom="paragraph">
                  <wp:posOffset>50800</wp:posOffset>
                </wp:positionV>
                <wp:extent cx="3143250" cy="276225"/>
                <wp:effectExtent l="0" t="0" r="19050" b="285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76225"/>
                        </a:xfrm>
                        <a:prstGeom prst="rect">
                          <a:avLst/>
                        </a:prstGeom>
                        <a:solidFill>
                          <a:srgbClr val="FFFFFF"/>
                        </a:solidFill>
                        <a:ln w="9525">
                          <a:solidFill>
                            <a:srgbClr val="000000"/>
                          </a:solidFill>
                          <a:miter lim="800000"/>
                          <a:headEnd/>
                          <a:tailEnd/>
                        </a:ln>
                      </wps:spPr>
                      <wps:txbx>
                        <w:txbxContent>
                          <w:p w14:paraId="193B4F80" w14:textId="49D8BF6E" w:rsidR="009B360B" w:rsidRPr="00354C9F" w:rsidRDefault="00354C9F" w:rsidP="00C045CD">
                            <w:pPr>
                              <w:shd w:val="clear" w:color="auto" w:fill="BDD6EE" w:themeFill="accent1" w:themeFillTint="66"/>
                              <w:rPr>
                                <w:sz w:val="16"/>
                                <w:szCs w:val="16"/>
                              </w:rPr>
                            </w:pPr>
                            <w:r>
                              <w:rPr>
                                <w:sz w:val="16"/>
                                <w:szCs w:val="16"/>
                              </w:rPr>
                              <w:t>DGB-Kulturverein e.V. – In der Setz 2 – 76229 Karlsruhe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F4BDAA9" id="_x0000_t202" coordsize="21600,21600" o:spt="202" path="m,l,21600r21600,l21600,xe">
                <v:stroke joinstyle="miter"/>
                <v:path gradientshapeok="t" o:connecttype="rect"/>
              </v:shapetype>
              <v:shape id="Textfeld 2" o:spid="_x0000_s1026" type="#_x0000_t202" style="position:absolute;margin-left:-3.55pt;margin-top:4pt;width:247.5pt;height:2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IEAIAACYEAAAOAAAAZHJzL2Uyb0RvYy54bWysU9tu2zAMfR+wfxD0vjhxk16MOEWXLsOA&#10;7gJ0+wBZlmNhsqhRSuzs60cpbppdsIdhehBIkTokD8nl7dAZtlfoNdiSzyZTzpSVUGu7LfmXz5tX&#10;15z5IGwtDFhV8oPy/Hb18sWyd4XKoQVTK2QEYn3Ru5K3Ibgiy7xsVSf8BJyyZGwAOxFIxW1Wo+gJ&#10;vTNZPp1eZj1g7RCk8p5e749Gvkr4TaNk+Ng0XgVmSk65hXRjuqt4Z6ulKLYoXKvlmIb4hyw6oS0F&#10;PUHdiyDYDvVvUJ2WCB6aMJHQZdA0WqpUA1Uzm/5SzWMrnEq1EDnenWjy/w9Wftg/uk/IwvAaBmpg&#10;KsK7B5BfPbOwboXdqjtE6Fslago8i5RlvfPF+DVS7QsfQar+PdTUZLELkICGBrvICtXJCJ0acDiR&#10;robAJD1ezOYX+YJMkmz51WWeL1IIUTz9dujDWwUdi0LJkZqa0MX+wYeYjSieXGIwD0bXG21MUnBb&#10;rQ2yvaAB2KQzov/kZizrS36zoNh/h5im8yeITgeaZKO7kl+fnEQRaXtj6zRnQWhzlCllY0ceI3VH&#10;EsNQDUzXI8mR1grqAxGLcBxcWjQSWsDvnPU0tCX333YCFWfmnaXm3Mzm8zjlSZkvrnJS8NxSnVuE&#10;lQRV8sDZUVyHtBmRAQt31MRGJ36fMxlTpmFMtI+LE6f9XE9ez+u9+gEAAP//AwBQSwMEFAAGAAgA&#10;AAAhABeXkxPeAAAABwEAAA8AAABkcnMvZG93bnJldi54bWxMj8FOwzAQRO9I/IO1SFxQ6wTaJg1x&#10;KoQEojcoCK5uvE0i4nWw3TT8PcsJjqsZvXlbbibbixF96BwpSOcJCKTamY4aBW+vD7McRIiajO4d&#10;oYJvDLCpzs9KXRh3ohccd7ERDKFQaAVtjEMhZahbtDrM3YDE2cF5qyOfvpHG6xPDbS+vk2Qlre6I&#10;F1o94H2L9efuaBXki6fxI2xvnt/r1aFfx6tsfPzySl1eTHe3ICJO8a8Mv/qsDhU77d2RTBC9glmW&#10;cpNZ/BHHizxbg9grWKZLkFUp//tXPwAAAP//AwBQSwECLQAUAAYACAAAACEAtoM4kv4AAADhAQAA&#10;EwAAAAAAAAAAAAAAAAAAAAAAW0NvbnRlbnRfVHlwZXNdLnhtbFBLAQItABQABgAIAAAAIQA4/SH/&#10;1gAAAJQBAAALAAAAAAAAAAAAAAAAAC8BAABfcmVscy8ucmVsc1BLAQItABQABgAIAAAAIQA/IJMI&#10;EAIAACYEAAAOAAAAAAAAAAAAAAAAAC4CAABkcnMvZTJvRG9jLnhtbFBLAQItABQABgAIAAAAIQAX&#10;l5MT3gAAAAcBAAAPAAAAAAAAAAAAAAAAAGoEAABkcnMvZG93bnJldi54bWxQSwUGAAAAAAQABADz&#10;AAAAdQUAAAAA&#10;">
                <v:textbox>
                  <w:txbxContent>
                    <w:p w14:paraId="193B4F80" w14:textId="49D8BF6E" w:rsidR="009B360B" w:rsidRPr="00354C9F" w:rsidRDefault="00354C9F" w:rsidP="00C045CD">
                      <w:pPr>
                        <w:shd w:val="clear" w:color="auto" w:fill="BDD6EE" w:themeFill="accent1" w:themeFillTint="66"/>
                        <w:rPr>
                          <w:sz w:val="16"/>
                          <w:szCs w:val="16"/>
                        </w:rPr>
                      </w:pPr>
                      <w:r>
                        <w:rPr>
                          <w:sz w:val="16"/>
                          <w:szCs w:val="16"/>
                        </w:rPr>
                        <w:t>DGB-Kulturverein e.V. – In der Setz 2 – 76229 Karlsruhe</w:t>
                      </w:r>
                    </w:p>
                  </w:txbxContent>
                </v:textbox>
              </v:shape>
            </w:pict>
          </mc:Fallback>
        </mc:AlternateContent>
      </w:r>
      <w:r w:rsidR="006D141E" w:rsidRPr="006D141E">
        <w:rPr>
          <w:rFonts w:ascii="Times New Roman" w:hAnsi="Times New Roman" w:cs="Times New Roman"/>
          <w:b w:val="0"/>
          <w:bCs w:val="0"/>
          <w:noProof/>
          <w:sz w:val="24"/>
        </w:rPr>
        <mc:AlternateContent>
          <mc:Choice Requires="wps">
            <w:drawing>
              <wp:anchor distT="45720" distB="45720" distL="114300" distR="114300" simplePos="0" relativeHeight="251656704" behindDoc="1" locked="0" layoutInCell="1" allowOverlap="1" wp14:anchorId="66E0302E" wp14:editId="1AB4E427">
                <wp:simplePos x="0" y="0"/>
                <wp:positionH relativeFrom="margin">
                  <wp:align>left</wp:align>
                </wp:positionH>
                <wp:positionV relativeFrom="paragraph">
                  <wp:posOffset>12065</wp:posOffset>
                </wp:positionV>
                <wp:extent cx="3086100" cy="285750"/>
                <wp:effectExtent l="0" t="0" r="19050" b="1905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85750"/>
                        </a:xfrm>
                        <a:prstGeom prst="rect">
                          <a:avLst/>
                        </a:prstGeom>
                        <a:solidFill>
                          <a:srgbClr val="FFFFFF"/>
                        </a:solidFill>
                        <a:ln w="9525">
                          <a:solidFill>
                            <a:srgbClr val="000000"/>
                          </a:solidFill>
                          <a:miter lim="800000"/>
                          <a:headEnd/>
                          <a:tailEnd/>
                        </a:ln>
                      </wps:spPr>
                      <wps:txbx>
                        <w:txbxContent>
                          <w:p w14:paraId="1776841E" w14:textId="6751DB05" w:rsidR="006D141E" w:rsidRPr="006D141E" w:rsidRDefault="00BF4848" w:rsidP="002A1764">
                            <w:pPr>
                              <w:shd w:val="clear" w:color="auto" w:fill="9CC2E5" w:themeFill="accent1" w:themeFillTint="99"/>
                              <w:rPr>
                                <w:sz w:val="16"/>
                                <w:szCs w:val="16"/>
                              </w:rPr>
                            </w:pPr>
                            <w:r>
                              <w:rPr>
                                <w:sz w:val="16"/>
                                <w:szCs w:val="16"/>
                              </w:rPr>
                              <w:t>DGB Kulturverein e.V. – In der Setz 2 – 76229 Karlsruhe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6E0302E" id="_x0000_s1027" type="#_x0000_t202" style="position:absolute;margin-left:0;margin-top:.95pt;width:243pt;height:22.5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HKPFQIAACY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T5Nl9eTHNySfLNlovLRapKJoqn2w59+KCgY3FRcqSiJnVxuPMhRiOKpyPxMQ9G11ttTDJw&#10;V20MsoOgBtimkRJ4ccxY1pf8ajFbjAD+KpGn8SeJTgfqZKO7ki9Ph0QRsb23deqzILQZ1xSysUeO&#10;Ed0IMQzVwHRNGOIDEWsF9QOBRRgblz4aLVrAX5z11LQl9z/3AhVn5qOl4lxN5/PY5cmYLy5nZOC5&#10;pzr3CCtJquSBs3G5CelnRG4WbqiIjU58nyM5hkzNmLAfP07s9nM7nXr+3utHAAAA//8DAFBLAwQU&#10;AAYACAAAACEA9oNWl9sAAAAFAQAADwAAAGRycy9kb3ducmV2LnhtbEyPQU/DMAyF70j8h8hIXBBL&#10;gam0pemEkEBwgzGNa9Z4bUXilCTryr/HnODm52c9f69ezc6KCUMcPCm4WmQgkFpvBuoUbN4fLwsQ&#10;MWky2npCBd8YYdWcntS6Mv5IbzitUyc4hGKlFfQpjZWUse3R6bjwIxJ7ex+cTixDJ03QRw53Vl5n&#10;WS6dHog/9HrEhx7bz/XBKSiWz9NHfLl53bb53pbp4nZ6+gpKnZ/N93cgEs7p7xh+8RkdGmba+QOZ&#10;KKwCLpJ4W4Jgc1nkrHc85CXIppb/6ZsfAAAA//8DAFBLAQItABQABgAIAAAAIQC2gziS/gAAAOEB&#10;AAATAAAAAAAAAAAAAAAAAAAAAABbQ29udGVudF9UeXBlc10ueG1sUEsBAi0AFAAGAAgAAAAhADj9&#10;If/WAAAAlAEAAAsAAAAAAAAAAAAAAAAALwEAAF9yZWxzLy5yZWxzUEsBAi0AFAAGAAgAAAAhAHnY&#10;co8VAgAAJgQAAA4AAAAAAAAAAAAAAAAALgIAAGRycy9lMm9Eb2MueG1sUEsBAi0AFAAGAAgAAAAh&#10;APaDVpfbAAAABQEAAA8AAAAAAAAAAAAAAAAAbwQAAGRycy9kb3ducmV2LnhtbFBLBQYAAAAABAAE&#10;APMAAAB3BQAAAAA=&#10;">
                <v:textbox>
                  <w:txbxContent>
                    <w:p w14:paraId="1776841E" w14:textId="6751DB05" w:rsidR="006D141E" w:rsidRPr="006D141E" w:rsidRDefault="00BF4848" w:rsidP="002A1764">
                      <w:pPr>
                        <w:shd w:val="clear" w:color="auto" w:fill="9CC2E5" w:themeFill="accent1" w:themeFillTint="99"/>
                        <w:rPr>
                          <w:sz w:val="16"/>
                          <w:szCs w:val="16"/>
                        </w:rPr>
                      </w:pPr>
                      <w:r>
                        <w:rPr>
                          <w:sz w:val="16"/>
                          <w:szCs w:val="16"/>
                        </w:rPr>
                        <w:t>DGB Kulturverein e.V. – In der Setz 2 – 76229 Karlsruhe</w:t>
                      </w:r>
                    </w:p>
                  </w:txbxContent>
                </v:textbox>
                <w10:wrap anchorx="margin"/>
              </v:shape>
            </w:pict>
          </mc:Fallback>
        </mc:AlternateContent>
      </w:r>
    </w:p>
    <w:p w14:paraId="0F233A80" w14:textId="5934D6F7" w:rsidR="00C36330" w:rsidRDefault="001A7E9B" w:rsidP="00C36330">
      <w:pPr>
        <w:tabs>
          <w:tab w:val="left" w:pos="2835"/>
        </w:tabs>
        <w:rPr>
          <w:rFonts w:ascii="Times New Roman" w:hAnsi="Times New Roman" w:cs="Times New Roman"/>
          <w:b w:val="0"/>
          <w:bCs w:val="0"/>
          <w:sz w:val="24"/>
        </w:rPr>
      </w:pPr>
      <w:r w:rsidRPr="001A7E9B">
        <w:rPr>
          <w:rFonts w:ascii="Times New Roman" w:hAnsi="Times New Roman" w:cs="Times New Roman"/>
          <w:b w:val="0"/>
          <w:bCs w:val="0"/>
          <w:noProof/>
          <w:sz w:val="24"/>
        </w:rPr>
        <mc:AlternateContent>
          <mc:Choice Requires="wps">
            <w:drawing>
              <wp:anchor distT="45720" distB="45720" distL="114300" distR="114300" simplePos="0" relativeHeight="251658752" behindDoc="0" locked="0" layoutInCell="1" allowOverlap="1" wp14:anchorId="2D550921" wp14:editId="0ACA52A8">
                <wp:simplePos x="0" y="0"/>
                <wp:positionH relativeFrom="column">
                  <wp:posOffset>1669415</wp:posOffset>
                </wp:positionH>
                <wp:positionV relativeFrom="paragraph">
                  <wp:posOffset>18415</wp:posOffset>
                </wp:positionV>
                <wp:extent cx="1419225" cy="143510"/>
                <wp:effectExtent l="0" t="0" r="9525" b="8890"/>
                <wp:wrapSquare wrapText="bothSides"/>
                <wp:docPr id="2471789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3510"/>
                        </a:xfrm>
                        <a:prstGeom prst="rect">
                          <a:avLst/>
                        </a:prstGeom>
                        <a:solidFill>
                          <a:srgbClr val="FFFFFF"/>
                        </a:solidFill>
                        <a:ln w="9525">
                          <a:noFill/>
                          <a:miter lim="800000"/>
                          <a:headEnd/>
                          <a:tailEnd/>
                        </a:ln>
                      </wps:spPr>
                      <wps:txbx>
                        <w:txbxContent>
                          <w:p w14:paraId="7CEF044F" w14:textId="405B75AB" w:rsidR="001A7E9B" w:rsidRDefault="001A7E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550921" id="_x0000_s1028" type="#_x0000_t202" style="position:absolute;margin-left:131.45pt;margin-top:1.45pt;width:111.75pt;height:11.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c/EAIAAP0DAAAOAAAAZHJzL2Uyb0RvYy54bWysU9tu2zAMfR+wfxD0vjhOk60x4hRdugwD&#10;ugvQ7gNkWY6FyaJGKbGzrx8lp2nQvRXzgyCa5CF5eLS6GTrDDgq9BlvyfDLlTFkJtba7kv983L67&#10;5swHYWthwKqSH5XnN+u3b1a9K9QMWjC1QkYg1he9K3kbgiuyzMtWdcJPwClLzgawE4FM3GU1ip7Q&#10;O5PNptP3WQ9YOwSpvKe/d6OTrxN+0ygZvjeNV4GZklNvIZ2Yziqe2Xolih0K12p5akO8ootOaEtF&#10;z1B3Igi2R/0PVKclgocmTCR0GTSNlirNQNPk0xfTPLTCqTQLkePdmSb//2Dlt8OD+4EsDB9hoAWm&#10;Iby7B/nLMwubVtidukWEvlWipsJ5pCzrnS9OqZFqX/gIUvVfoaYli32ABDQ02EVWaE5G6LSA45l0&#10;NQQmY8l5vpzNFpxJ8uXzq0WetpKJ4inboQ+fFXQsXkqOtNSELg73PsRuRPEUEot5MLreamOSgbtq&#10;Y5AdBAlgm740wIswY1lf8uWC+ohZFmJ+0kanAwnU6K7k19P4jZKJbHyydQoJQpvxTp0Ye6InMjJy&#10;E4ZqYLou+VXMjWxVUB+JL4RRj/R+6NIC/uGsJy2W3P/eC1ScmS+WOF/m83kUbzLmiw8zMvDSU116&#10;hJUEVfLA2XjdhCT4cbBb2k2jE23PnZxaJo0lNk/vIYr40k5Rz692/RcAAP//AwBQSwMEFAAGAAgA&#10;AAAhACdrvtXcAAAACAEAAA8AAABkcnMvZG93bnJldi54bWxMj0FPg0AQhe8m/ofNmHgxdpEAbZGl&#10;URON19b+gAGmQGRnCbst9N87nvQ08/Je3nxT7BY7qAtNvnds4GkVgSKuXdNza+D49f64AeUDcoOD&#10;YzJwJQ+78vamwLxxM+/pcgitkhL2ORroQhhzrX3dkUW/ciOxeCc3WQwip1Y3E85SbgcdR1GmLfYs&#10;Fzoc6a2j+vtwtgZOn/NDup2rj3Bc75PsFft15a7G3N8tL8+gAi3hLwy/+IIOpTBV7syNV4OBOIu3&#10;EpVFhvjJJktAVaLTFHRZ6P8PlD8AAAD//wMAUEsBAi0AFAAGAAgAAAAhALaDOJL+AAAA4QEAABMA&#10;AAAAAAAAAAAAAAAAAAAAAFtDb250ZW50X1R5cGVzXS54bWxQSwECLQAUAAYACAAAACEAOP0h/9YA&#10;AACUAQAACwAAAAAAAAAAAAAAAAAvAQAAX3JlbHMvLnJlbHNQSwECLQAUAAYACAAAACEAj023PxAC&#10;AAD9AwAADgAAAAAAAAAAAAAAAAAuAgAAZHJzL2Uyb0RvYy54bWxQSwECLQAUAAYACAAAACEAJ2u+&#10;1dwAAAAIAQAADwAAAAAAAAAAAAAAAABqBAAAZHJzL2Rvd25yZXYueG1sUEsFBgAAAAAEAAQA8wAA&#10;AHMFAAAAAA==&#10;" stroked="f">
                <v:textbox>
                  <w:txbxContent>
                    <w:p w14:paraId="7CEF044F" w14:textId="405B75AB" w:rsidR="001A7E9B" w:rsidRDefault="001A7E9B"/>
                  </w:txbxContent>
                </v:textbox>
                <w10:wrap type="square"/>
              </v:shape>
            </w:pict>
          </mc:Fallback>
        </mc:AlternateContent>
      </w:r>
      <w:r w:rsidR="006A489A">
        <w:rPr>
          <w:noProof/>
        </w:rPr>
        <mc:AlternateContent>
          <mc:Choice Requires="wps">
            <w:drawing>
              <wp:anchor distT="45720" distB="45720" distL="114300" distR="114300" simplePos="0" relativeHeight="251655680" behindDoc="1" locked="0" layoutInCell="1" allowOverlap="1" wp14:anchorId="2ABABD01" wp14:editId="32C746A5">
                <wp:simplePos x="0" y="0"/>
                <wp:positionH relativeFrom="margin">
                  <wp:align>right</wp:align>
                </wp:positionH>
                <wp:positionV relativeFrom="paragraph">
                  <wp:posOffset>18415</wp:posOffset>
                </wp:positionV>
                <wp:extent cx="1905000" cy="1104900"/>
                <wp:effectExtent l="0" t="0" r="19050" b="19050"/>
                <wp:wrapTight wrapText="bothSides">
                  <wp:wrapPolygon edited="0">
                    <wp:start x="0" y="0"/>
                    <wp:lineTo x="0" y="21600"/>
                    <wp:lineTo x="21600" y="21600"/>
                    <wp:lineTo x="21600"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104900"/>
                        </a:xfrm>
                        <a:prstGeom prst="rect">
                          <a:avLst/>
                        </a:prstGeom>
                        <a:solidFill>
                          <a:srgbClr val="FFFFFF"/>
                        </a:solidFill>
                        <a:ln w="9525">
                          <a:solidFill>
                            <a:srgbClr val="000000"/>
                          </a:solidFill>
                          <a:miter lim="800000"/>
                          <a:headEnd/>
                          <a:tailEnd/>
                        </a:ln>
                      </wps:spPr>
                      <wps:txbx>
                        <w:txbxContent>
                          <w:p w14:paraId="639E6E10" w14:textId="77777777" w:rsidR="001E5FD2" w:rsidRDefault="001E5FD2" w:rsidP="00C045CD">
                            <w:pPr>
                              <w:shd w:val="clear" w:color="auto" w:fill="BDD6EE" w:themeFill="accent1" w:themeFillTint="66"/>
                              <w:rPr>
                                <w:sz w:val="16"/>
                              </w:rPr>
                            </w:pPr>
                          </w:p>
                          <w:p w14:paraId="67F6483B" w14:textId="56FA83C8" w:rsidR="00E17279" w:rsidRDefault="00E17279" w:rsidP="00C045CD">
                            <w:pPr>
                              <w:shd w:val="clear" w:color="auto" w:fill="BDD6EE" w:themeFill="accent1" w:themeFillTint="66"/>
                              <w:rPr>
                                <w:sz w:val="16"/>
                              </w:rPr>
                            </w:pPr>
                            <w:r>
                              <w:rPr>
                                <w:sz w:val="16"/>
                              </w:rPr>
                              <w:t>DGB Kulturverein</w:t>
                            </w:r>
                          </w:p>
                          <w:p w14:paraId="039F366E" w14:textId="38747D43" w:rsidR="006A489A" w:rsidRDefault="00BE72F9" w:rsidP="00C045CD">
                            <w:pPr>
                              <w:shd w:val="clear" w:color="auto" w:fill="BDD6EE" w:themeFill="accent1" w:themeFillTint="66"/>
                              <w:rPr>
                                <w:sz w:val="16"/>
                              </w:rPr>
                            </w:pPr>
                            <w:r>
                              <w:rPr>
                                <w:sz w:val="16"/>
                              </w:rPr>
                              <w:t>Beate Wild</w:t>
                            </w:r>
                          </w:p>
                          <w:p w14:paraId="6F98873F" w14:textId="6A3134D2" w:rsidR="00E17279" w:rsidRDefault="00E17279" w:rsidP="00C045CD">
                            <w:pPr>
                              <w:shd w:val="clear" w:color="auto" w:fill="BDD6EE" w:themeFill="accent1" w:themeFillTint="66"/>
                              <w:rPr>
                                <w:sz w:val="16"/>
                              </w:rPr>
                            </w:pPr>
                            <w:r>
                              <w:rPr>
                                <w:sz w:val="16"/>
                              </w:rPr>
                              <w:t>In der Setz 2</w:t>
                            </w:r>
                          </w:p>
                          <w:p w14:paraId="100C8E44" w14:textId="2CB9A43A" w:rsidR="00E17279" w:rsidRDefault="00E17279" w:rsidP="00C045CD">
                            <w:pPr>
                              <w:shd w:val="clear" w:color="auto" w:fill="BDD6EE" w:themeFill="accent1" w:themeFillTint="66"/>
                              <w:rPr>
                                <w:sz w:val="16"/>
                              </w:rPr>
                            </w:pPr>
                            <w:r>
                              <w:rPr>
                                <w:sz w:val="16"/>
                              </w:rPr>
                              <w:t>76229 Karlsruhe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98.8pt;margin-top:1.45pt;width:150pt;height:87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PlKgIAAE4EAAAOAAAAZHJzL2Uyb0RvYy54bWysVNtu2zAMfR+wfxD0vviCZG2MOEWXLsOA&#10;7gK0+wBZkmNhkuhJSuzs60fJaZpu2MuwPAhiSB0eHpJe3YxGk4N0XoGtaTHLKZGWg1B2V9Nvj9s3&#10;15T4wKxgGqys6VF6erN+/Wo19JUsoQMtpCMIYn019DXtQuirLPO8k4b5GfTSorMFZ1hA0+0y4diA&#10;6EZnZZ6/zQZwonfApff4793kpOuE37aShy9t62UguqbILaTTpbOJZ7ZesWrnWN8pfqLB/oGFYcpi&#10;0jPUHQuM7J36A8oo7sBDG2YcTAZtq7hMNWA1Rf5bNQ8d62WqBcXx/Vkm//9g+efDV0eUqGlZXFFi&#10;mcEmPcoxtFILUkZ9ht5XGPbQY2AY38GIfU61+v4e+HdPLGw6Znfy1jkYOskE8iviy+zi6YTjI0gz&#10;fAKBadg+QAIaW2eieCgHQXTs0/HcG6RCeEy5zBd5ji6OvqLI50s0Yg5WPT3vnQ8fJBgSLzV12PwE&#10;zw73PkyhTyExmwetxFZpnQy3azbakQPDQdmm3wn9RZi2ZKjpclEuJgX+CoFUI9sp6wsIowJOvFam&#10;ptfnIFZF3d5bgQ9YFZjS0x2r0/YkZNRuUjGMzZh6No8JosgNiCMq62AacFxIvHTgflIy4HDX1P/Y&#10;Mycp0R8tdmdZzOdxG5IxX1yVaLhLT3PpYZYjVE0DJdN1E9IGRaoWbrGLrUr6PjM5UcahTR06LVjc&#10;iks7RT1/Bta/AAAA//8DAFBLAwQUAAYACAAAACEAQj7R9twAAAAGAQAADwAAAGRycy9kb3ducmV2&#10;LnhtbEyPwU7DMBBE70j8g7VIXBC1aVHahDgVQgLBDQpqr268TSLidbDdNPw9ywmOoxnNvCnXk+vF&#10;iCF2njTczBQIpNrbjhoNH++P1ysQMRmypveEGr4xwro6PytNYf2J3nDcpEZwCcXCaGhTGgopY92i&#10;M3HmByT2Dj44k1iGRtpgTlzuejlXKpPOdMQLrRnwocX6c3N0Gla3z+Muvixet3V26PN0tRyfvoLW&#10;lxfT/R2IhFP6C8MvPqNDxUx7fyQbRa+BjyQN8xwEmwulWO85tcxykFUp/+NXPwAAAP//AwBQSwEC&#10;LQAUAAYACAAAACEAtoM4kv4AAADhAQAAEwAAAAAAAAAAAAAAAAAAAAAAW0NvbnRlbnRfVHlwZXNd&#10;LnhtbFBLAQItABQABgAIAAAAIQA4/SH/1gAAAJQBAAALAAAAAAAAAAAAAAAAAC8BAABfcmVscy8u&#10;cmVsc1BLAQItABQABgAIAAAAIQCuvKPlKgIAAE4EAAAOAAAAAAAAAAAAAAAAAC4CAABkcnMvZTJv&#10;RG9jLnhtbFBLAQItABQABgAIAAAAIQBCPtH23AAAAAYBAAAPAAAAAAAAAAAAAAAAAIQEAABkcnMv&#10;ZG93bnJldi54bWxQSwUGAAAAAAQABADzAAAAjQUAAAAA&#10;">
                <v:textbox>
                  <w:txbxContent>
                    <w:p w14:paraId="639E6E10" w14:textId="77777777" w:rsidR="001E5FD2" w:rsidRDefault="001E5FD2" w:rsidP="00C045CD">
                      <w:pPr>
                        <w:shd w:val="clear" w:color="auto" w:fill="BDD6EE" w:themeFill="accent1" w:themeFillTint="66"/>
                        <w:rPr>
                          <w:sz w:val="16"/>
                        </w:rPr>
                      </w:pPr>
                    </w:p>
                    <w:p w14:paraId="67F6483B" w14:textId="56FA83C8" w:rsidR="00E17279" w:rsidRDefault="00E17279" w:rsidP="00C045CD">
                      <w:pPr>
                        <w:shd w:val="clear" w:color="auto" w:fill="BDD6EE" w:themeFill="accent1" w:themeFillTint="66"/>
                        <w:rPr>
                          <w:sz w:val="16"/>
                        </w:rPr>
                      </w:pPr>
                      <w:r>
                        <w:rPr>
                          <w:sz w:val="16"/>
                        </w:rPr>
                        <w:t>DGB Kulturverein</w:t>
                      </w:r>
                    </w:p>
                    <w:p w14:paraId="039F366E" w14:textId="38747D43" w:rsidR="006A489A" w:rsidRDefault="00BE72F9" w:rsidP="00C045CD">
                      <w:pPr>
                        <w:shd w:val="clear" w:color="auto" w:fill="BDD6EE" w:themeFill="accent1" w:themeFillTint="66"/>
                        <w:rPr>
                          <w:sz w:val="16"/>
                        </w:rPr>
                      </w:pPr>
                      <w:r>
                        <w:rPr>
                          <w:sz w:val="16"/>
                        </w:rPr>
                        <w:t>Beate Wild</w:t>
                      </w:r>
                    </w:p>
                    <w:p w14:paraId="6F98873F" w14:textId="6A3134D2" w:rsidR="00E17279" w:rsidRDefault="00E17279" w:rsidP="00C045CD">
                      <w:pPr>
                        <w:shd w:val="clear" w:color="auto" w:fill="BDD6EE" w:themeFill="accent1" w:themeFillTint="66"/>
                        <w:rPr>
                          <w:sz w:val="16"/>
                        </w:rPr>
                      </w:pPr>
                      <w:r>
                        <w:rPr>
                          <w:sz w:val="16"/>
                        </w:rPr>
                        <w:t>In der Setz 2</w:t>
                      </w:r>
                    </w:p>
                    <w:p w14:paraId="100C8E44" w14:textId="2CB9A43A" w:rsidR="00E17279" w:rsidRDefault="00E17279" w:rsidP="00C045CD">
                      <w:pPr>
                        <w:shd w:val="clear" w:color="auto" w:fill="BDD6EE" w:themeFill="accent1" w:themeFillTint="66"/>
                        <w:rPr>
                          <w:sz w:val="16"/>
                        </w:rPr>
                      </w:pPr>
                      <w:r>
                        <w:rPr>
                          <w:sz w:val="16"/>
                        </w:rPr>
                        <w:t>76229 Karlsruhe</w:t>
                      </w:r>
                      <w:bookmarkStart w:id="1" w:name="_GoBack"/>
                      <w:bookmarkEnd w:id="1"/>
                    </w:p>
                  </w:txbxContent>
                </v:textbox>
                <w10:wrap type="tight" anchorx="margin"/>
              </v:shape>
            </w:pict>
          </mc:Fallback>
        </mc:AlternateContent>
      </w:r>
      <w:r w:rsidR="00C36330">
        <w:rPr>
          <w:rFonts w:ascii="Times New Roman" w:hAnsi="Times New Roman" w:cs="Times New Roman"/>
          <w:b w:val="0"/>
          <w:bCs w:val="0"/>
          <w:sz w:val="24"/>
        </w:rPr>
        <w:tab/>
      </w:r>
    </w:p>
    <w:p w14:paraId="2767D233" w14:textId="1278F744" w:rsidR="006708B3" w:rsidRPr="002441F9" w:rsidRDefault="00C36330" w:rsidP="00C36330">
      <w:pPr>
        <w:tabs>
          <w:tab w:val="left" w:pos="2835"/>
        </w:tabs>
        <w:rPr>
          <w:rFonts w:ascii="Times New Roman" w:hAnsi="Times New Roman" w:cs="Times New Roman"/>
          <w:b w:val="0"/>
          <w:bCs w:val="0"/>
          <w:sz w:val="22"/>
          <w:szCs w:val="22"/>
        </w:rPr>
      </w:pPr>
      <w:r>
        <w:rPr>
          <w:rFonts w:ascii="Times New Roman" w:hAnsi="Times New Roman" w:cs="Times New Roman"/>
          <w:b w:val="0"/>
          <w:bCs w:val="0"/>
          <w:sz w:val="24"/>
        </w:rPr>
        <w:t xml:space="preserve">An </w:t>
      </w:r>
      <w:r w:rsidR="006708B3" w:rsidRPr="002441F9">
        <w:rPr>
          <w:rFonts w:ascii="Times New Roman" w:hAnsi="Times New Roman" w:cs="Times New Roman"/>
          <w:b w:val="0"/>
          <w:bCs w:val="0"/>
          <w:sz w:val="22"/>
          <w:szCs w:val="22"/>
        </w:rPr>
        <w:t xml:space="preserve"> die</w:t>
      </w:r>
    </w:p>
    <w:p w14:paraId="2767D234" w14:textId="4B9C1E6C" w:rsidR="006708B3" w:rsidRPr="002441F9" w:rsidRDefault="006708B3" w:rsidP="006708B3">
      <w:pPr>
        <w:rPr>
          <w:rFonts w:ascii="Times New Roman" w:hAnsi="Times New Roman" w:cs="Times New Roman"/>
          <w:b w:val="0"/>
          <w:bCs w:val="0"/>
          <w:sz w:val="22"/>
          <w:szCs w:val="22"/>
        </w:rPr>
      </w:pPr>
      <w:r w:rsidRPr="002441F9">
        <w:rPr>
          <w:rFonts w:ascii="Times New Roman" w:hAnsi="Times New Roman" w:cs="Times New Roman"/>
          <w:b w:val="0"/>
          <w:bCs w:val="0"/>
          <w:sz w:val="22"/>
          <w:szCs w:val="22"/>
        </w:rPr>
        <w:t>Kolleginnen und Kollegen</w:t>
      </w:r>
    </w:p>
    <w:p w14:paraId="2767D235" w14:textId="3BDF5DAC" w:rsidR="006708B3" w:rsidRDefault="006708B3" w:rsidP="006708B3">
      <w:pPr>
        <w:rPr>
          <w:rFonts w:ascii="Times New Roman" w:hAnsi="Times New Roman" w:cs="Times New Roman"/>
          <w:b w:val="0"/>
          <w:bCs w:val="0"/>
          <w:sz w:val="22"/>
          <w:szCs w:val="22"/>
        </w:rPr>
      </w:pPr>
      <w:r w:rsidRPr="002441F9">
        <w:rPr>
          <w:rFonts w:ascii="Times New Roman" w:hAnsi="Times New Roman" w:cs="Times New Roman"/>
          <w:b w:val="0"/>
          <w:bCs w:val="0"/>
          <w:sz w:val="22"/>
          <w:szCs w:val="22"/>
        </w:rPr>
        <w:t>des DGB Kultur</w:t>
      </w:r>
      <w:r w:rsidR="002764F6">
        <w:rPr>
          <w:rFonts w:ascii="Times New Roman" w:hAnsi="Times New Roman" w:cs="Times New Roman"/>
          <w:b w:val="0"/>
          <w:bCs w:val="0"/>
          <w:sz w:val="22"/>
          <w:szCs w:val="22"/>
        </w:rPr>
        <w:t>verein</w:t>
      </w:r>
      <w:r w:rsidR="00181531">
        <w:rPr>
          <w:rFonts w:ascii="Times New Roman" w:hAnsi="Times New Roman" w:cs="Times New Roman"/>
          <w:b w:val="0"/>
          <w:bCs w:val="0"/>
          <w:sz w:val="22"/>
          <w:szCs w:val="22"/>
        </w:rPr>
        <w:t xml:space="preserve"> e.V.</w:t>
      </w:r>
    </w:p>
    <w:p w14:paraId="3A480228" w14:textId="77777777" w:rsidR="0079177F" w:rsidRDefault="0079177F" w:rsidP="006708B3">
      <w:pPr>
        <w:rPr>
          <w:rFonts w:ascii="Times New Roman" w:hAnsi="Times New Roman" w:cs="Times New Roman"/>
          <w:b w:val="0"/>
          <w:bCs w:val="0"/>
          <w:sz w:val="22"/>
          <w:szCs w:val="22"/>
        </w:rPr>
      </w:pPr>
    </w:p>
    <w:p w14:paraId="331F722E" w14:textId="77777777" w:rsidR="00F6606D" w:rsidRPr="002441F9" w:rsidRDefault="00F6606D" w:rsidP="006708B3">
      <w:pPr>
        <w:rPr>
          <w:rFonts w:ascii="Times New Roman" w:hAnsi="Times New Roman" w:cs="Times New Roman"/>
          <w:b w:val="0"/>
          <w:bCs w:val="0"/>
          <w:sz w:val="22"/>
          <w:szCs w:val="22"/>
        </w:rPr>
      </w:pPr>
    </w:p>
    <w:p w14:paraId="2767D239" w14:textId="15ECB89F" w:rsidR="00E25427" w:rsidRPr="00261015" w:rsidRDefault="00261015" w:rsidP="006708B3">
      <w:pPr>
        <w:rPr>
          <w:rFonts w:ascii="Book Antiqua" w:hAnsi="Book Antiqua" w:cs="Times New Roman"/>
          <w:b w:val="0"/>
          <w:bCs w:val="0"/>
          <w:sz w:val="16"/>
          <w:szCs w:val="16"/>
        </w:rPr>
      </w:pPr>
      <w:r>
        <w:rPr>
          <w:rFonts w:ascii="Times New Roman" w:hAnsi="Times New Roman" w:cs="Times New Roman"/>
          <w:b w:val="0"/>
          <w:bCs w:val="0"/>
          <w:sz w:val="24"/>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Pr>
          <w:rFonts w:ascii="Times New Roman" w:hAnsi="Times New Roman" w:cs="Times New Roman"/>
          <w:b w:val="0"/>
          <w:bCs w:val="0"/>
          <w:sz w:val="16"/>
          <w:szCs w:val="16"/>
        </w:rPr>
        <w:tab/>
      </w:r>
      <w:r w:rsidR="00D81074">
        <w:rPr>
          <w:rFonts w:ascii="Times New Roman" w:hAnsi="Times New Roman" w:cs="Times New Roman"/>
          <w:b w:val="0"/>
          <w:bCs w:val="0"/>
          <w:sz w:val="16"/>
          <w:szCs w:val="16"/>
        </w:rPr>
        <w:t xml:space="preserve">   </w:t>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Pr="00D81074">
        <w:rPr>
          <w:rFonts w:ascii="Book Antiqua" w:hAnsi="Book Antiqua" w:cs="Times New Roman"/>
          <w:sz w:val="14"/>
          <w:szCs w:val="14"/>
        </w:rPr>
        <w:tab/>
      </w:r>
      <w:r w:rsidR="00D81074" w:rsidRPr="00D81074">
        <w:rPr>
          <w:rFonts w:ascii="Book Antiqua" w:hAnsi="Book Antiqua" w:cs="Times New Roman"/>
          <w:sz w:val="14"/>
          <w:szCs w:val="14"/>
        </w:rPr>
        <w:t xml:space="preserve">    </w:t>
      </w:r>
    </w:p>
    <w:p w14:paraId="2767D23A" w14:textId="2543C417" w:rsidR="006708B3" w:rsidRPr="002441F9" w:rsidRDefault="006708B3" w:rsidP="006708B3">
      <w:pPr>
        <w:rPr>
          <w:rFonts w:ascii="Times New Roman" w:hAnsi="Times New Roman" w:cs="Times New Roman"/>
          <w:b w:val="0"/>
          <w:bCs w:val="0"/>
          <w:sz w:val="22"/>
          <w:szCs w:val="22"/>
        </w:rPr>
      </w:pP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Pr="006708B3">
        <w:rPr>
          <w:rFonts w:ascii="Times New Roman" w:hAnsi="Times New Roman" w:cs="Times New Roman"/>
          <w:b w:val="0"/>
          <w:bCs w:val="0"/>
          <w:sz w:val="24"/>
        </w:rPr>
        <w:tab/>
      </w:r>
      <w:r w:rsidR="005D77E1">
        <w:rPr>
          <w:rFonts w:ascii="Times New Roman" w:hAnsi="Times New Roman" w:cs="Times New Roman"/>
          <w:b w:val="0"/>
          <w:bCs w:val="0"/>
          <w:sz w:val="24"/>
        </w:rPr>
        <w:t xml:space="preserve"> </w:t>
      </w:r>
      <w:r w:rsidR="00D81074">
        <w:rPr>
          <w:rFonts w:ascii="Times New Roman" w:hAnsi="Times New Roman" w:cs="Times New Roman"/>
          <w:b w:val="0"/>
          <w:bCs w:val="0"/>
          <w:sz w:val="24"/>
        </w:rPr>
        <w:t xml:space="preserve"> </w:t>
      </w:r>
      <w:r w:rsidR="00383B42" w:rsidRPr="002441F9">
        <w:rPr>
          <w:rFonts w:ascii="Times New Roman" w:hAnsi="Times New Roman" w:cs="Times New Roman"/>
          <w:b w:val="0"/>
          <w:bCs w:val="0"/>
          <w:sz w:val="22"/>
          <w:szCs w:val="22"/>
        </w:rPr>
        <w:t xml:space="preserve">Karlsruhe, den </w:t>
      </w:r>
      <w:r w:rsidR="00CE5A9E">
        <w:rPr>
          <w:rFonts w:ascii="Times New Roman" w:hAnsi="Times New Roman" w:cs="Times New Roman"/>
          <w:b w:val="0"/>
          <w:bCs w:val="0"/>
          <w:sz w:val="22"/>
          <w:szCs w:val="22"/>
        </w:rPr>
        <w:t>16</w:t>
      </w:r>
      <w:r w:rsidR="00AB50B1">
        <w:rPr>
          <w:rFonts w:ascii="Times New Roman" w:hAnsi="Times New Roman" w:cs="Times New Roman"/>
          <w:b w:val="0"/>
          <w:bCs w:val="0"/>
          <w:sz w:val="22"/>
          <w:szCs w:val="22"/>
        </w:rPr>
        <w:t>.0</w:t>
      </w:r>
      <w:r w:rsidR="00F7189E">
        <w:rPr>
          <w:rFonts w:ascii="Times New Roman" w:hAnsi="Times New Roman" w:cs="Times New Roman"/>
          <w:b w:val="0"/>
          <w:bCs w:val="0"/>
          <w:sz w:val="22"/>
          <w:szCs w:val="22"/>
        </w:rPr>
        <w:t>9</w:t>
      </w:r>
      <w:r w:rsidR="003441EC">
        <w:rPr>
          <w:rFonts w:ascii="Times New Roman" w:hAnsi="Times New Roman" w:cs="Times New Roman"/>
          <w:b w:val="0"/>
          <w:bCs w:val="0"/>
          <w:sz w:val="22"/>
          <w:szCs w:val="22"/>
        </w:rPr>
        <w:t>.202</w:t>
      </w:r>
      <w:r w:rsidR="00181531">
        <w:rPr>
          <w:rFonts w:ascii="Times New Roman" w:hAnsi="Times New Roman" w:cs="Times New Roman"/>
          <w:b w:val="0"/>
          <w:bCs w:val="0"/>
          <w:sz w:val="22"/>
          <w:szCs w:val="22"/>
        </w:rPr>
        <w:t>5</w:t>
      </w:r>
    </w:p>
    <w:p w14:paraId="6B89B165" w14:textId="77777777" w:rsidR="006A10AC" w:rsidRDefault="006A10AC" w:rsidP="006708B3">
      <w:pPr>
        <w:rPr>
          <w:rFonts w:ascii="Times New Roman" w:hAnsi="Times New Roman" w:cs="Times New Roman"/>
          <w:b w:val="0"/>
          <w:bCs w:val="0"/>
          <w:sz w:val="22"/>
          <w:szCs w:val="22"/>
        </w:rPr>
      </w:pPr>
    </w:p>
    <w:p w14:paraId="42265099" w14:textId="77777777" w:rsidR="006A10AC" w:rsidRDefault="006A10AC" w:rsidP="006708B3">
      <w:pPr>
        <w:rPr>
          <w:rFonts w:ascii="Times New Roman" w:hAnsi="Times New Roman" w:cs="Times New Roman"/>
          <w:b w:val="0"/>
          <w:bCs w:val="0"/>
          <w:sz w:val="22"/>
          <w:szCs w:val="22"/>
        </w:rPr>
      </w:pPr>
    </w:p>
    <w:p w14:paraId="2767D23F" w14:textId="1C674DF4" w:rsidR="006708B3" w:rsidRPr="008019A6" w:rsidRDefault="006A10AC" w:rsidP="006708B3">
      <w:pPr>
        <w:rPr>
          <w:rFonts w:ascii="Times New Roman" w:hAnsi="Times New Roman" w:cs="Times New Roman"/>
          <w:b w:val="0"/>
          <w:bCs w:val="0"/>
          <w:color w:val="000000" w:themeColor="text1"/>
          <w:sz w:val="22"/>
          <w:szCs w:val="22"/>
        </w:rPr>
      </w:pPr>
      <w:r w:rsidRPr="008019A6">
        <w:rPr>
          <w:rFonts w:ascii="Times New Roman" w:hAnsi="Times New Roman" w:cs="Times New Roman"/>
          <w:b w:val="0"/>
          <w:bCs w:val="0"/>
          <w:color w:val="000000" w:themeColor="text1"/>
          <w:sz w:val="22"/>
          <w:szCs w:val="22"/>
        </w:rPr>
        <w:t>L</w:t>
      </w:r>
      <w:r w:rsidR="006708B3" w:rsidRPr="008019A6">
        <w:rPr>
          <w:rFonts w:ascii="Times New Roman" w:hAnsi="Times New Roman" w:cs="Times New Roman"/>
          <w:b w:val="0"/>
          <w:bCs w:val="0"/>
          <w:color w:val="000000" w:themeColor="text1"/>
          <w:sz w:val="22"/>
          <w:szCs w:val="22"/>
        </w:rPr>
        <w:t>iebe Kollegin, lieber Kollege,</w:t>
      </w:r>
    </w:p>
    <w:p w14:paraId="2767D240" w14:textId="77777777" w:rsidR="005C1BE5" w:rsidRPr="008019A6" w:rsidRDefault="005C1BE5" w:rsidP="006708B3">
      <w:pPr>
        <w:rPr>
          <w:rFonts w:ascii="Times New Roman" w:hAnsi="Times New Roman" w:cs="Times New Roman"/>
          <w:b w:val="0"/>
          <w:bCs w:val="0"/>
          <w:color w:val="000000" w:themeColor="text1"/>
          <w:sz w:val="12"/>
          <w:szCs w:val="12"/>
        </w:rPr>
      </w:pPr>
    </w:p>
    <w:p w14:paraId="02E8E925" w14:textId="33151C84" w:rsidR="00F7189E" w:rsidRPr="008019A6" w:rsidRDefault="00CE5A9E" w:rsidP="00F2468D">
      <w:pPr>
        <w:rPr>
          <w:rFonts w:ascii="Times New Roman" w:hAnsi="Times New Roman" w:cs="Times New Roman"/>
          <w:b w:val="0"/>
          <w:bCs w:val="0"/>
          <w:color w:val="000000" w:themeColor="text1"/>
          <w:sz w:val="22"/>
          <w:szCs w:val="22"/>
        </w:rPr>
      </w:pPr>
      <w:r w:rsidRPr="008019A6">
        <w:rPr>
          <w:rFonts w:ascii="Times New Roman" w:hAnsi="Times New Roman" w:cs="Times New Roman"/>
          <w:b w:val="0"/>
          <w:bCs w:val="0"/>
          <w:color w:val="000000" w:themeColor="text1"/>
          <w:sz w:val="22"/>
          <w:szCs w:val="22"/>
        </w:rPr>
        <w:t>unsere Spielzeit ist schon wieder voll im Gange, obwohl am Samstag das Theater erst mit seinem</w:t>
      </w:r>
      <w:r w:rsidR="00F7189E" w:rsidRPr="008019A6">
        <w:rPr>
          <w:rFonts w:ascii="Times New Roman" w:hAnsi="Times New Roman" w:cs="Times New Roman"/>
          <w:b w:val="0"/>
          <w:bCs w:val="0"/>
          <w:color w:val="000000" w:themeColor="text1"/>
          <w:sz w:val="22"/>
          <w:szCs w:val="22"/>
        </w:rPr>
        <w:t xml:space="preserve"> Theaterfest</w:t>
      </w:r>
      <w:r w:rsidRPr="008019A6">
        <w:rPr>
          <w:rFonts w:ascii="Times New Roman" w:hAnsi="Times New Roman" w:cs="Times New Roman"/>
          <w:b w:val="0"/>
          <w:bCs w:val="0"/>
          <w:color w:val="000000" w:themeColor="text1"/>
          <w:sz w:val="22"/>
          <w:szCs w:val="22"/>
        </w:rPr>
        <w:t xml:space="preserve"> die Saison eröffnet. Kommt</w:t>
      </w:r>
      <w:r w:rsidR="008019A6" w:rsidRPr="008019A6">
        <w:rPr>
          <w:rFonts w:ascii="Times New Roman" w:hAnsi="Times New Roman" w:cs="Times New Roman"/>
          <w:b w:val="0"/>
          <w:bCs w:val="0"/>
          <w:color w:val="000000" w:themeColor="text1"/>
          <w:sz w:val="22"/>
          <w:szCs w:val="22"/>
        </w:rPr>
        <w:t xml:space="preserve"> an unserem Stand</w:t>
      </w:r>
      <w:r w:rsidRPr="008019A6">
        <w:rPr>
          <w:rFonts w:ascii="Times New Roman" w:hAnsi="Times New Roman" w:cs="Times New Roman"/>
          <w:b w:val="0"/>
          <w:bCs w:val="0"/>
          <w:color w:val="000000" w:themeColor="text1"/>
          <w:sz w:val="22"/>
          <w:szCs w:val="22"/>
        </w:rPr>
        <w:t xml:space="preserve"> vorbei, wir freuen uns auf Euch</w:t>
      </w:r>
      <w:r w:rsidR="00F7189E" w:rsidRPr="008019A6">
        <w:rPr>
          <w:rFonts w:ascii="Times New Roman" w:hAnsi="Times New Roman" w:cs="Times New Roman"/>
          <w:b w:val="0"/>
          <w:bCs w:val="0"/>
          <w:color w:val="000000" w:themeColor="text1"/>
          <w:sz w:val="22"/>
          <w:szCs w:val="22"/>
        </w:rPr>
        <w:t>.</w:t>
      </w:r>
    </w:p>
    <w:p w14:paraId="07A92CB3" w14:textId="77777777" w:rsidR="00F7189E" w:rsidRPr="008019A6" w:rsidRDefault="00F7189E" w:rsidP="00F2468D">
      <w:pPr>
        <w:rPr>
          <w:rFonts w:ascii="Times New Roman" w:hAnsi="Times New Roman" w:cs="Times New Roman"/>
          <w:b w:val="0"/>
          <w:bCs w:val="0"/>
          <w:color w:val="000000" w:themeColor="text1"/>
          <w:sz w:val="22"/>
          <w:szCs w:val="22"/>
        </w:rPr>
      </w:pPr>
    </w:p>
    <w:p w14:paraId="11597B70" w14:textId="440C4D76" w:rsidR="00F7189E" w:rsidRPr="008019A6" w:rsidRDefault="00F7189E" w:rsidP="00F2468D">
      <w:pPr>
        <w:rPr>
          <w:rFonts w:ascii="Times New Roman" w:hAnsi="Times New Roman" w:cs="Times New Roman"/>
          <w:b w:val="0"/>
          <w:bCs w:val="0"/>
          <w:color w:val="000000" w:themeColor="text1"/>
          <w:sz w:val="22"/>
          <w:szCs w:val="22"/>
        </w:rPr>
      </w:pPr>
      <w:r w:rsidRPr="008019A6">
        <w:rPr>
          <w:rFonts w:ascii="Times New Roman" w:hAnsi="Times New Roman" w:cs="Times New Roman"/>
          <w:b w:val="0"/>
          <w:bCs w:val="0"/>
          <w:color w:val="000000" w:themeColor="text1"/>
          <w:sz w:val="22"/>
          <w:szCs w:val="22"/>
        </w:rPr>
        <w:t xml:space="preserve">Nun </w:t>
      </w:r>
      <w:r w:rsidR="00CE5A9E" w:rsidRPr="008019A6">
        <w:rPr>
          <w:rFonts w:ascii="Times New Roman" w:hAnsi="Times New Roman" w:cs="Times New Roman"/>
          <w:b w:val="0"/>
          <w:bCs w:val="0"/>
          <w:color w:val="000000" w:themeColor="text1"/>
          <w:sz w:val="22"/>
          <w:szCs w:val="22"/>
        </w:rPr>
        <w:t>habe ich schon die</w:t>
      </w:r>
      <w:r w:rsidRPr="008019A6">
        <w:rPr>
          <w:rFonts w:ascii="Times New Roman" w:hAnsi="Times New Roman" w:cs="Times New Roman"/>
          <w:b w:val="0"/>
          <w:bCs w:val="0"/>
          <w:color w:val="000000" w:themeColor="text1"/>
          <w:sz w:val="22"/>
          <w:szCs w:val="22"/>
        </w:rPr>
        <w:t xml:space="preserve"> nächsten Vorstellungen </w:t>
      </w:r>
      <w:r w:rsidR="00CE5A9E" w:rsidRPr="008019A6">
        <w:rPr>
          <w:rFonts w:ascii="Times New Roman" w:hAnsi="Times New Roman" w:cs="Times New Roman"/>
          <w:b w:val="0"/>
          <w:bCs w:val="0"/>
          <w:color w:val="000000" w:themeColor="text1"/>
          <w:sz w:val="22"/>
          <w:szCs w:val="22"/>
        </w:rPr>
        <w:t>für Euch</w:t>
      </w:r>
      <w:r w:rsidRPr="008019A6">
        <w:rPr>
          <w:rFonts w:ascii="Times New Roman" w:hAnsi="Times New Roman" w:cs="Times New Roman"/>
          <w:b w:val="0"/>
          <w:bCs w:val="0"/>
          <w:color w:val="000000" w:themeColor="text1"/>
          <w:sz w:val="22"/>
          <w:szCs w:val="22"/>
        </w:rPr>
        <w:t>:</w:t>
      </w:r>
    </w:p>
    <w:p w14:paraId="371BB965" w14:textId="77777777" w:rsidR="00A42217" w:rsidRPr="008019A6" w:rsidRDefault="00A42217" w:rsidP="00F2468D">
      <w:pPr>
        <w:rPr>
          <w:rFonts w:ascii="Times New Roman" w:hAnsi="Times New Roman" w:cs="Times New Roman"/>
          <w:b w:val="0"/>
          <w:bCs w:val="0"/>
          <w:color w:val="000000" w:themeColor="text1"/>
          <w:sz w:val="12"/>
          <w:szCs w:val="12"/>
        </w:rPr>
      </w:pPr>
    </w:p>
    <w:p w14:paraId="28C9FFE7" w14:textId="68860801" w:rsidR="00A27CB9" w:rsidRPr="008019A6" w:rsidRDefault="00CE5A9E" w:rsidP="00491BE1">
      <w:pPr>
        <w:pStyle w:val="StandardWeb"/>
        <w:shd w:val="clear" w:color="auto" w:fill="FFFFFF"/>
        <w:spacing w:before="0" w:beforeAutospacing="0" w:after="0" w:afterAutospacing="0"/>
        <w:rPr>
          <w:b/>
          <w:bCs/>
          <w:color w:val="000000" w:themeColor="text1"/>
          <w:sz w:val="22"/>
          <w:szCs w:val="22"/>
          <w:shd w:val="clear" w:color="auto" w:fill="FFFFFF"/>
        </w:rPr>
      </w:pPr>
      <w:r w:rsidRPr="008019A6">
        <w:rPr>
          <w:b/>
          <w:bCs/>
          <w:color w:val="000000" w:themeColor="text1"/>
          <w:sz w:val="22"/>
          <w:szCs w:val="22"/>
          <w:shd w:val="clear" w:color="auto" w:fill="FFFFFF"/>
        </w:rPr>
        <w:t>Nils Karlsson Däumling</w:t>
      </w:r>
    </w:p>
    <w:p w14:paraId="1D8FC5F1" w14:textId="77777777" w:rsidR="00CE5A9E" w:rsidRPr="008019A6" w:rsidRDefault="00CE5A9E" w:rsidP="00F87C5C">
      <w:pPr>
        <w:pStyle w:val="xmsonormal"/>
        <w:shd w:val="clear" w:color="auto" w:fill="FFFFFF"/>
        <w:spacing w:before="0" w:beforeAutospacing="0" w:after="0" w:afterAutospacing="0"/>
        <w:rPr>
          <w:color w:val="000000" w:themeColor="text1"/>
          <w:sz w:val="22"/>
          <w:szCs w:val="22"/>
          <w:shd w:val="clear" w:color="auto" w:fill="FFFFFF"/>
        </w:rPr>
      </w:pPr>
      <w:r w:rsidRPr="008019A6">
        <w:rPr>
          <w:color w:val="000000" w:themeColor="text1"/>
          <w:sz w:val="22"/>
          <w:szCs w:val="22"/>
          <w:shd w:val="clear" w:color="auto" w:fill="FFFFFF"/>
        </w:rPr>
        <w:t>Kinderoper für Sopran und sprechende Geigerin</w:t>
      </w:r>
    </w:p>
    <w:p w14:paraId="1F704218" w14:textId="264D2C57" w:rsidR="00F7189E" w:rsidRPr="008019A6" w:rsidRDefault="00CE5A9E" w:rsidP="00F87C5C">
      <w:pPr>
        <w:pStyle w:val="xmsonormal"/>
        <w:shd w:val="clear" w:color="auto" w:fill="FFFFFF"/>
        <w:spacing w:before="0" w:beforeAutospacing="0" w:after="0" w:afterAutospacing="0"/>
        <w:rPr>
          <w:color w:val="000000" w:themeColor="text1"/>
          <w:sz w:val="22"/>
          <w:szCs w:val="22"/>
          <w:shd w:val="clear" w:color="auto" w:fill="FFFFFF"/>
        </w:rPr>
      </w:pPr>
      <w:r w:rsidRPr="008019A6">
        <w:rPr>
          <w:color w:val="000000" w:themeColor="text1"/>
          <w:sz w:val="22"/>
          <w:szCs w:val="22"/>
          <w:shd w:val="clear" w:color="auto" w:fill="FFFFFF"/>
        </w:rPr>
        <w:t xml:space="preserve">Bertil ist oft allein zu Hause. Seine Eltern müssen morgens früh weg, um pünktlich bei der Arbeit zu sein – und vertrösten Bertil regelmäßig auf eine gemeinsame Zeit am Wochenende. Bertil kennt das schon, aber immer, wenn er dann alleine ist, überfällt ihn wieder diese große Langeweile. Es ist ziemlich traurig, wenn niemand da ist, um zu spielen oder um zu reden oder um zusammen zu essen. Doch eines Tages bekommt Bertil unerwartet Besuch: Nils Karlsson Däumling, genannt Nisse, steht in seinem Zimmer. Nisse ist ungefähr so groß wie ein Daumen und wohnt in einem Mauseloch in Bertils Keller. Er lädt Bertil ein, ihn einmal zu besuchen – doch wie soll Bertil in </w:t>
      </w:r>
      <w:proofErr w:type="spellStart"/>
      <w:r w:rsidRPr="008019A6">
        <w:rPr>
          <w:color w:val="000000" w:themeColor="text1"/>
          <w:sz w:val="22"/>
          <w:szCs w:val="22"/>
          <w:shd w:val="clear" w:color="auto" w:fill="FFFFFF"/>
        </w:rPr>
        <w:t>Nisses</w:t>
      </w:r>
      <w:proofErr w:type="spellEnd"/>
      <w:r w:rsidRPr="008019A6">
        <w:rPr>
          <w:color w:val="000000" w:themeColor="text1"/>
          <w:sz w:val="22"/>
          <w:szCs w:val="22"/>
          <w:shd w:val="clear" w:color="auto" w:fill="FFFFFF"/>
        </w:rPr>
        <w:t xml:space="preserve"> winzige Wohnung passen? Mit der Kraft der Musik, einem besonderen Zauberspruch und ihrer Freundschaft überwinden die beiden alle Hürden.</w:t>
      </w:r>
    </w:p>
    <w:p w14:paraId="10F16EE8" w14:textId="77777777" w:rsidR="00CE5A9E" w:rsidRPr="008019A6" w:rsidRDefault="00CE5A9E" w:rsidP="00F87C5C">
      <w:pPr>
        <w:pStyle w:val="xmsonormal"/>
        <w:shd w:val="clear" w:color="auto" w:fill="FFFFFF"/>
        <w:spacing w:before="0" w:beforeAutospacing="0" w:after="0" w:afterAutospacing="0"/>
        <w:rPr>
          <w:b/>
          <w:bCs/>
          <w:color w:val="000000" w:themeColor="text1"/>
          <w:sz w:val="22"/>
          <w:szCs w:val="22"/>
        </w:rPr>
      </w:pPr>
    </w:p>
    <w:p w14:paraId="731F2668" w14:textId="2FA9676C" w:rsidR="00F87C5C" w:rsidRPr="008019A6" w:rsidRDefault="00CE5A9E" w:rsidP="00F87C5C">
      <w:pPr>
        <w:pStyle w:val="xmsonormal"/>
        <w:shd w:val="clear" w:color="auto" w:fill="FFFFFF"/>
        <w:spacing w:before="0" w:beforeAutospacing="0" w:after="0" w:afterAutospacing="0"/>
        <w:rPr>
          <w:b/>
          <w:bCs/>
          <w:color w:val="000000" w:themeColor="text1"/>
          <w:sz w:val="22"/>
          <w:szCs w:val="22"/>
        </w:rPr>
      </w:pPr>
      <w:r w:rsidRPr="008019A6">
        <w:rPr>
          <w:b/>
          <w:bCs/>
          <w:color w:val="000000" w:themeColor="text1"/>
          <w:sz w:val="22"/>
          <w:szCs w:val="22"/>
        </w:rPr>
        <w:t xml:space="preserve">Les </w:t>
      </w:r>
      <w:proofErr w:type="spellStart"/>
      <w:r w:rsidRPr="008019A6">
        <w:rPr>
          <w:b/>
          <w:bCs/>
          <w:color w:val="000000" w:themeColor="text1"/>
          <w:sz w:val="22"/>
          <w:szCs w:val="22"/>
        </w:rPr>
        <w:t>Borèades</w:t>
      </w:r>
      <w:proofErr w:type="spellEnd"/>
    </w:p>
    <w:p w14:paraId="2C850473" w14:textId="77777777" w:rsidR="005736D3" w:rsidRPr="008019A6" w:rsidRDefault="005736D3" w:rsidP="00AA55A5">
      <w:pPr>
        <w:pStyle w:val="xmsonormal"/>
        <w:shd w:val="clear" w:color="auto" w:fill="FFFFFF"/>
        <w:spacing w:before="0" w:beforeAutospacing="0" w:after="0" w:afterAutospacing="0"/>
        <w:rPr>
          <w:color w:val="000000" w:themeColor="text1"/>
          <w:sz w:val="22"/>
          <w:szCs w:val="22"/>
        </w:rPr>
      </w:pPr>
      <w:proofErr w:type="spellStart"/>
      <w:r w:rsidRPr="008019A6">
        <w:rPr>
          <w:color w:val="000000" w:themeColor="text1"/>
          <w:sz w:val="22"/>
          <w:szCs w:val="22"/>
        </w:rPr>
        <w:t>Tragédie</w:t>
      </w:r>
      <w:proofErr w:type="spellEnd"/>
      <w:r w:rsidRPr="008019A6">
        <w:rPr>
          <w:color w:val="000000" w:themeColor="text1"/>
          <w:sz w:val="22"/>
          <w:szCs w:val="22"/>
        </w:rPr>
        <w:t xml:space="preserve"> von Jean-Philippe Rameau</w:t>
      </w:r>
    </w:p>
    <w:p w14:paraId="3320EE54" w14:textId="110CA0E4" w:rsidR="00C63D69" w:rsidRPr="008019A6" w:rsidRDefault="005736D3" w:rsidP="00AA55A5">
      <w:pPr>
        <w:pStyle w:val="xmsonormal"/>
        <w:shd w:val="clear" w:color="auto" w:fill="FFFFFF"/>
        <w:spacing w:before="0" w:beforeAutospacing="0" w:after="0" w:afterAutospacing="0"/>
        <w:rPr>
          <w:rStyle w:val="Fett"/>
          <w:color w:val="000000" w:themeColor="text1"/>
          <w:sz w:val="12"/>
          <w:szCs w:val="12"/>
          <w:shd w:val="clear" w:color="auto" w:fill="FFFFFF"/>
        </w:rPr>
      </w:pPr>
      <w:r w:rsidRPr="008019A6">
        <w:rPr>
          <w:color w:val="000000" w:themeColor="text1"/>
          <w:sz w:val="22"/>
          <w:szCs w:val="22"/>
        </w:rPr>
        <w:t>Im April 1763 waren die Proben zu Rameaus letzter Oper in vollem Gange, als sie unvermittelt abbrachen und das Werk für über zwei Jahrhunderte ungespielt blieb. Vermutlich war die Zensur schuld, denn bei genauerem Hinsehen entpuppt sich das 25 Jahre vor der Französischen Revolution entstandene Stück als (hochaktuelle) Parabel auf die Aufklärung und als Kampfansage an alle Tyrannen dieser Welt. Als "absoluten musikdramatischen Meilenstein“ rühmte der Bärenreiter-Verlag diese Produktion.</w:t>
      </w:r>
    </w:p>
    <w:p w14:paraId="4308A814" w14:textId="77777777" w:rsidR="00CE5A9E" w:rsidRPr="008019A6" w:rsidRDefault="00CE5A9E" w:rsidP="00CE5A9E">
      <w:pPr>
        <w:pStyle w:val="StandardWeb"/>
        <w:shd w:val="clear" w:color="auto" w:fill="FFFFFF"/>
        <w:spacing w:before="0" w:beforeAutospacing="0" w:after="0" w:afterAutospacing="0"/>
        <w:rPr>
          <w:rStyle w:val="Fett"/>
          <w:color w:val="000000" w:themeColor="text1"/>
          <w:sz w:val="22"/>
          <w:szCs w:val="22"/>
          <w:shd w:val="clear" w:color="auto" w:fill="FFFFFF"/>
        </w:rPr>
      </w:pPr>
    </w:p>
    <w:p w14:paraId="1856E77E" w14:textId="77777777" w:rsidR="00CE5A9E" w:rsidRPr="008019A6" w:rsidRDefault="00CE5A9E" w:rsidP="00CE5A9E">
      <w:pPr>
        <w:pStyle w:val="StandardWeb"/>
        <w:shd w:val="clear" w:color="auto" w:fill="FFFFFF"/>
        <w:spacing w:before="0" w:beforeAutospacing="0" w:after="0" w:afterAutospacing="0"/>
        <w:rPr>
          <w:rStyle w:val="Fett"/>
          <w:color w:val="000000" w:themeColor="text1"/>
          <w:sz w:val="22"/>
          <w:szCs w:val="22"/>
          <w:shd w:val="clear" w:color="auto" w:fill="FFFFFF"/>
        </w:rPr>
      </w:pPr>
      <w:r w:rsidRPr="008019A6">
        <w:rPr>
          <w:rStyle w:val="Fett"/>
          <w:color w:val="000000" w:themeColor="text1"/>
          <w:sz w:val="22"/>
          <w:szCs w:val="22"/>
          <w:shd w:val="clear" w:color="auto" w:fill="FFFFFF"/>
        </w:rPr>
        <w:t>Romeo und Julia Ballett</w:t>
      </w:r>
    </w:p>
    <w:p w14:paraId="2C754F43" w14:textId="26474CB8" w:rsidR="00CE5A9E" w:rsidRPr="008019A6" w:rsidRDefault="00CE5A9E" w:rsidP="00CE5A9E">
      <w:pPr>
        <w:pStyle w:val="StandardWeb"/>
        <w:shd w:val="clear" w:color="auto" w:fill="FFFFFF"/>
        <w:spacing w:before="0" w:beforeAutospacing="0" w:after="0" w:afterAutospacing="0"/>
        <w:rPr>
          <w:b/>
          <w:bCs/>
          <w:color w:val="000000" w:themeColor="text1"/>
          <w:sz w:val="22"/>
          <w:szCs w:val="22"/>
          <w:shd w:val="clear" w:color="auto" w:fill="FFFFFF"/>
        </w:rPr>
      </w:pPr>
      <w:r w:rsidRPr="008019A6">
        <w:rPr>
          <w:color w:val="000000" w:themeColor="text1"/>
          <w:sz w:val="22"/>
          <w:szCs w:val="22"/>
          <w:shd w:val="clear" w:color="auto" w:fill="FFFFFF"/>
        </w:rPr>
        <w:t>Einer der ganz großen Klassiker der Tanzgeschichte mit Live-Orchester im Großen Haus! Romeo und Julia, Kinder aus zwei verfeindeten Clans, verlieben sich gegen alle äußeren Widerstände ineinander, heiraten heimlich und finden doch am Ende den Tod. Eine ungewöhnliche Erzählperspektive der berühmtesten Liebesgeschichte der Welt wählte 1996 Jean-Christophe Maillot für die Kreation bei seiner eigenen Compagnie Les Balletts de Monte-Carlo: Der Mönch Bruder Lorenzo, dessen Plan von Schlaftrank und Scheintod den Liebenden eigentlich zur Flucht hätte verhelfen sollen, erlebt in Rückblenden, wie seine guten Absichten letztlich den beiden jungen Menschen zum Verhängnis werden.</w:t>
      </w:r>
    </w:p>
    <w:p w14:paraId="2B6E880C" w14:textId="77777777" w:rsidR="00CE5A9E" w:rsidRPr="008019A6" w:rsidRDefault="00CE5A9E" w:rsidP="00CE5A9E">
      <w:pPr>
        <w:pStyle w:val="berschrift2"/>
        <w:shd w:val="clear" w:color="auto" w:fill="FFFFFF"/>
        <w:spacing w:before="0"/>
        <w:rPr>
          <w:rFonts w:ascii="Times New Roman" w:eastAsia="Times New Roman" w:hAnsi="Times New Roman" w:cs="Times New Roman"/>
          <w:b w:val="0"/>
          <w:bCs w:val="0"/>
          <w:color w:val="000000" w:themeColor="text1"/>
          <w:sz w:val="22"/>
          <w:szCs w:val="22"/>
          <w:shd w:val="clear" w:color="auto" w:fill="FFFFFF"/>
        </w:rPr>
      </w:pPr>
      <w:r w:rsidRPr="008019A6">
        <w:rPr>
          <w:rFonts w:ascii="Times New Roman" w:eastAsia="Times New Roman" w:hAnsi="Times New Roman" w:cs="Times New Roman"/>
          <w:b w:val="0"/>
          <w:bCs w:val="0"/>
          <w:color w:val="000000" w:themeColor="text1"/>
          <w:sz w:val="22"/>
          <w:szCs w:val="22"/>
          <w:shd w:val="clear" w:color="auto" w:fill="FFFFFF"/>
        </w:rPr>
        <w:t>Die zeitlose Deutung durch den französischen Starchoreografen, so tanzgewaltig wie psychologisch fein gezeichnet, zählt zu den wichtigsten Tanzinszenierungen dieses Stoffes am Ende des 20. Jahrhunderts und ist, ebenso wie die hochemotionale, fesselnde Musik von Sergej Prokofjew, bereits selbst zum Klassiker geworden, der weltweit auf dem Spielplan großer, renommierter Ballettcompagnien steht und jetzt erstmals in Karlsruhe gezeigt wird.</w:t>
      </w:r>
    </w:p>
    <w:p w14:paraId="091884E7" w14:textId="77777777" w:rsidR="00AA55A5" w:rsidRPr="008019A6" w:rsidRDefault="00AA55A5" w:rsidP="001F72E6">
      <w:pPr>
        <w:pStyle w:val="xmsonormal"/>
        <w:shd w:val="clear" w:color="auto" w:fill="FFFFFF"/>
        <w:spacing w:before="0" w:beforeAutospacing="0" w:after="0" w:afterAutospacing="0"/>
        <w:rPr>
          <w:rStyle w:val="Fett"/>
          <w:bCs w:val="0"/>
          <w:color w:val="000000" w:themeColor="text1"/>
          <w:sz w:val="22"/>
          <w:szCs w:val="22"/>
          <w:shd w:val="clear" w:color="auto" w:fill="FFFFFF"/>
        </w:rPr>
      </w:pPr>
    </w:p>
    <w:p w14:paraId="6B8C2912" w14:textId="77777777" w:rsidR="006A10AC" w:rsidRPr="008019A6" w:rsidRDefault="006A10AC" w:rsidP="001F72E6">
      <w:pPr>
        <w:pStyle w:val="xmsonormal"/>
        <w:shd w:val="clear" w:color="auto" w:fill="FFFFFF"/>
        <w:spacing w:before="0" w:beforeAutospacing="0" w:after="0" w:afterAutospacing="0"/>
        <w:rPr>
          <w:rStyle w:val="Fett"/>
          <w:bCs w:val="0"/>
          <w:color w:val="000000" w:themeColor="text1"/>
          <w:sz w:val="22"/>
          <w:szCs w:val="22"/>
          <w:shd w:val="clear" w:color="auto" w:fill="FFFFFF"/>
        </w:rPr>
      </w:pPr>
    </w:p>
    <w:p w14:paraId="45B15052" w14:textId="77777777" w:rsidR="006A10AC" w:rsidRPr="008019A6" w:rsidRDefault="006A10AC" w:rsidP="001F72E6">
      <w:pPr>
        <w:pStyle w:val="xmsonormal"/>
        <w:shd w:val="clear" w:color="auto" w:fill="FFFFFF"/>
        <w:spacing w:before="0" w:beforeAutospacing="0" w:after="0" w:afterAutospacing="0"/>
        <w:rPr>
          <w:rStyle w:val="Fett"/>
          <w:bCs w:val="0"/>
          <w:color w:val="000000" w:themeColor="text1"/>
          <w:sz w:val="22"/>
          <w:szCs w:val="22"/>
          <w:shd w:val="clear" w:color="auto" w:fill="FFFFFF"/>
        </w:rPr>
      </w:pPr>
    </w:p>
    <w:p w14:paraId="7F10F589" w14:textId="77777777" w:rsidR="006A10AC" w:rsidRPr="008019A6" w:rsidRDefault="006A10AC" w:rsidP="001F72E6">
      <w:pPr>
        <w:pStyle w:val="xmsonormal"/>
        <w:shd w:val="clear" w:color="auto" w:fill="FFFFFF"/>
        <w:spacing w:before="0" w:beforeAutospacing="0" w:after="0" w:afterAutospacing="0"/>
        <w:rPr>
          <w:rStyle w:val="Fett"/>
          <w:bCs w:val="0"/>
          <w:color w:val="000000" w:themeColor="text1"/>
          <w:sz w:val="22"/>
          <w:szCs w:val="22"/>
          <w:shd w:val="clear" w:color="auto" w:fill="FFFFFF"/>
        </w:rPr>
      </w:pPr>
    </w:p>
    <w:p w14:paraId="047ECB80" w14:textId="77777777" w:rsidR="006A10AC" w:rsidRPr="008019A6" w:rsidRDefault="006A10AC" w:rsidP="001F72E6">
      <w:pPr>
        <w:pStyle w:val="xmsonormal"/>
        <w:shd w:val="clear" w:color="auto" w:fill="FFFFFF"/>
        <w:spacing w:before="0" w:beforeAutospacing="0" w:after="0" w:afterAutospacing="0"/>
        <w:rPr>
          <w:rStyle w:val="Fett"/>
          <w:bCs w:val="0"/>
          <w:color w:val="000000" w:themeColor="text1"/>
          <w:sz w:val="22"/>
          <w:szCs w:val="22"/>
          <w:shd w:val="clear" w:color="auto" w:fill="FFFFFF"/>
        </w:rPr>
      </w:pPr>
    </w:p>
    <w:p w14:paraId="6AD9D9D4" w14:textId="77777777" w:rsidR="006A10AC" w:rsidRPr="008019A6" w:rsidRDefault="006A10AC" w:rsidP="001F72E6">
      <w:pPr>
        <w:pStyle w:val="xmsonormal"/>
        <w:shd w:val="clear" w:color="auto" w:fill="FFFFFF"/>
        <w:spacing w:before="0" w:beforeAutospacing="0" w:after="0" w:afterAutospacing="0"/>
        <w:rPr>
          <w:rStyle w:val="Fett"/>
          <w:bCs w:val="0"/>
          <w:color w:val="000000" w:themeColor="text1"/>
          <w:sz w:val="22"/>
          <w:szCs w:val="22"/>
          <w:shd w:val="clear" w:color="auto" w:fill="FFFFFF"/>
        </w:rPr>
      </w:pPr>
    </w:p>
    <w:p w14:paraId="4E94B423" w14:textId="75AC377E" w:rsidR="00C63D69" w:rsidRPr="008019A6" w:rsidRDefault="00CE5A9E" w:rsidP="001F72E6">
      <w:pPr>
        <w:pStyle w:val="xmsonormal"/>
        <w:shd w:val="clear" w:color="auto" w:fill="FFFFFF"/>
        <w:spacing w:before="0" w:beforeAutospacing="0" w:after="0" w:afterAutospacing="0"/>
        <w:rPr>
          <w:color w:val="000000" w:themeColor="text1"/>
          <w:sz w:val="22"/>
          <w:szCs w:val="22"/>
        </w:rPr>
      </w:pPr>
      <w:r w:rsidRPr="008019A6">
        <w:rPr>
          <w:rStyle w:val="Fett"/>
          <w:bCs w:val="0"/>
          <w:color w:val="000000" w:themeColor="text1"/>
          <w:sz w:val="22"/>
          <w:szCs w:val="22"/>
          <w:shd w:val="clear" w:color="auto" w:fill="FFFFFF"/>
        </w:rPr>
        <w:t>Prima Facie</w:t>
      </w:r>
    </w:p>
    <w:p w14:paraId="21B0DC1B" w14:textId="473A9220" w:rsidR="00AA55A5" w:rsidRPr="008019A6" w:rsidRDefault="005736D3" w:rsidP="007578B9">
      <w:pPr>
        <w:pStyle w:val="StandardWeb"/>
        <w:shd w:val="clear" w:color="auto" w:fill="FFFFFF"/>
        <w:spacing w:before="0" w:beforeAutospacing="0" w:after="0" w:afterAutospacing="0"/>
        <w:rPr>
          <w:color w:val="000000" w:themeColor="text1"/>
          <w:sz w:val="22"/>
          <w:szCs w:val="22"/>
        </w:rPr>
      </w:pPr>
      <w:r w:rsidRPr="008019A6">
        <w:rPr>
          <w:color w:val="000000" w:themeColor="text1"/>
          <w:sz w:val="22"/>
          <w:szCs w:val="22"/>
        </w:rPr>
        <w:t xml:space="preserve">Unerschütterlich glaubt Anwältin Tessa an Recht und Gesetz. In Armut aufgewachsen, hat sie nicht die gleichen Privilegien genossen wie viele der </w:t>
      </w:r>
      <w:proofErr w:type="spellStart"/>
      <w:r w:rsidRPr="008019A6">
        <w:rPr>
          <w:color w:val="000000" w:themeColor="text1"/>
          <w:sz w:val="22"/>
          <w:szCs w:val="22"/>
        </w:rPr>
        <w:t>Kolleg:innen</w:t>
      </w:r>
      <w:proofErr w:type="spellEnd"/>
      <w:r w:rsidRPr="008019A6">
        <w:rPr>
          <w:color w:val="000000" w:themeColor="text1"/>
          <w:sz w:val="22"/>
          <w:szCs w:val="22"/>
        </w:rPr>
        <w:t xml:space="preserve">. Trotzdem ist sie inzwischen eine der besten </w:t>
      </w:r>
      <w:proofErr w:type="spellStart"/>
      <w:r w:rsidRPr="008019A6">
        <w:rPr>
          <w:color w:val="000000" w:themeColor="text1"/>
          <w:sz w:val="22"/>
          <w:szCs w:val="22"/>
        </w:rPr>
        <w:t>Strafverteidiger</w:t>
      </w:r>
      <w:r w:rsidR="008019A6">
        <w:rPr>
          <w:color w:val="000000" w:themeColor="text1"/>
          <w:sz w:val="22"/>
          <w:szCs w:val="22"/>
        </w:rPr>
        <w:t>:</w:t>
      </w:r>
      <w:r w:rsidRPr="008019A6">
        <w:rPr>
          <w:color w:val="000000" w:themeColor="text1"/>
          <w:sz w:val="22"/>
          <w:szCs w:val="22"/>
        </w:rPr>
        <w:t>innen</w:t>
      </w:r>
      <w:proofErr w:type="spellEnd"/>
      <w:r w:rsidRPr="008019A6">
        <w:rPr>
          <w:color w:val="000000" w:themeColor="text1"/>
          <w:sz w:val="22"/>
          <w:szCs w:val="22"/>
        </w:rPr>
        <w:t xml:space="preserve"> ihrer Kanzlei, vor Gericht gefürchtet und bekannt dafür, </w:t>
      </w:r>
      <w:proofErr w:type="spellStart"/>
      <w:r w:rsidRPr="008019A6">
        <w:rPr>
          <w:color w:val="000000" w:themeColor="text1"/>
          <w:sz w:val="22"/>
          <w:szCs w:val="22"/>
        </w:rPr>
        <w:t>Zeug:innen</w:t>
      </w:r>
      <w:proofErr w:type="spellEnd"/>
      <w:r w:rsidRPr="008019A6">
        <w:rPr>
          <w:color w:val="000000" w:themeColor="text1"/>
          <w:sz w:val="22"/>
          <w:szCs w:val="22"/>
        </w:rPr>
        <w:t xml:space="preserve"> der Anklage gnadenlos aufs Glatteis zu führen. Ihr Spezialgebiet</w:t>
      </w:r>
      <w:r w:rsidR="008019A6">
        <w:rPr>
          <w:color w:val="000000" w:themeColor="text1"/>
          <w:sz w:val="22"/>
          <w:szCs w:val="22"/>
        </w:rPr>
        <w:t xml:space="preserve"> -</w:t>
      </w:r>
      <w:r w:rsidRPr="008019A6">
        <w:rPr>
          <w:color w:val="000000" w:themeColor="text1"/>
          <w:sz w:val="22"/>
          <w:szCs w:val="22"/>
        </w:rPr>
        <w:t xml:space="preserve"> die Verteidigung von Männern, die </w:t>
      </w:r>
      <w:r w:rsidR="008019A6">
        <w:rPr>
          <w:color w:val="000000" w:themeColor="text1"/>
          <w:sz w:val="22"/>
          <w:szCs w:val="22"/>
        </w:rPr>
        <w:t xml:space="preserve">wegen </w:t>
      </w:r>
      <w:r w:rsidRPr="008019A6">
        <w:rPr>
          <w:color w:val="000000" w:themeColor="text1"/>
          <w:sz w:val="22"/>
          <w:szCs w:val="22"/>
        </w:rPr>
        <w:t xml:space="preserve">sexueller Übergriffe angeklagt sind. Überzeugt vom Grundsatz der Unschuldsvermutung, hat Tessa keine Schwierigkeiten, dies mit ihrem Gewissen zu vereinbaren. Dann wird sie eines Tages selbst vergewaltigt </w:t>
      </w:r>
      <w:r w:rsidR="008019A6">
        <w:rPr>
          <w:color w:val="000000" w:themeColor="text1"/>
          <w:sz w:val="22"/>
          <w:szCs w:val="22"/>
        </w:rPr>
        <w:t>u</w:t>
      </w:r>
      <w:r w:rsidRPr="008019A6">
        <w:rPr>
          <w:color w:val="000000" w:themeColor="text1"/>
          <w:sz w:val="22"/>
          <w:szCs w:val="22"/>
        </w:rPr>
        <w:t>nd erlebt die Mechanismen des Rechtssystems nun von einer anderen Seite.</w:t>
      </w:r>
    </w:p>
    <w:p w14:paraId="1DF7CACC" w14:textId="77777777" w:rsidR="005736D3" w:rsidRPr="008019A6" w:rsidRDefault="005736D3" w:rsidP="007578B9">
      <w:pPr>
        <w:pStyle w:val="StandardWeb"/>
        <w:shd w:val="clear" w:color="auto" w:fill="FFFFFF"/>
        <w:spacing w:before="0" w:beforeAutospacing="0" w:after="0" w:afterAutospacing="0"/>
        <w:rPr>
          <w:rStyle w:val="Fett"/>
          <w:color w:val="000000" w:themeColor="text1"/>
          <w:sz w:val="22"/>
          <w:szCs w:val="22"/>
          <w:shd w:val="clear" w:color="auto" w:fill="FFFFFF"/>
        </w:rPr>
      </w:pPr>
    </w:p>
    <w:p w14:paraId="12550A75" w14:textId="2BA18D5E" w:rsidR="007578B9" w:rsidRPr="008019A6" w:rsidRDefault="00CE5A9E" w:rsidP="007578B9">
      <w:pPr>
        <w:pStyle w:val="StandardWeb"/>
        <w:shd w:val="clear" w:color="auto" w:fill="FFFFFF"/>
        <w:spacing w:before="0" w:beforeAutospacing="0" w:after="0" w:afterAutospacing="0"/>
        <w:rPr>
          <w:color w:val="000000" w:themeColor="text1"/>
          <w:sz w:val="22"/>
          <w:szCs w:val="22"/>
        </w:rPr>
      </w:pPr>
      <w:r w:rsidRPr="008019A6">
        <w:rPr>
          <w:rStyle w:val="Fett"/>
          <w:color w:val="000000" w:themeColor="text1"/>
          <w:sz w:val="22"/>
          <w:szCs w:val="22"/>
          <w:shd w:val="clear" w:color="auto" w:fill="FFFFFF"/>
        </w:rPr>
        <w:t>Die Schneekönigin</w:t>
      </w:r>
      <w:r w:rsidR="005736D3" w:rsidRPr="008019A6">
        <w:rPr>
          <w:rStyle w:val="Fett"/>
          <w:color w:val="000000" w:themeColor="text1"/>
          <w:sz w:val="22"/>
          <w:szCs w:val="22"/>
          <w:shd w:val="clear" w:color="auto" w:fill="FFFFFF"/>
        </w:rPr>
        <w:t xml:space="preserve"> – unser diesjähriges Familienstück zu Weihnachten</w:t>
      </w:r>
    </w:p>
    <w:p w14:paraId="29C46097" w14:textId="77777777" w:rsidR="005736D3" w:rsidRPr="008019A6" w:rsidRDefault="005736D3" w:rsidP="005736D3">
      <w:pPr>
        <w:rPr>
          <w:rFonts w:ascii="Times New Roman" w:hAnsi="Times New Roman" w:cs="Times New Roman"/>
          <w:b w:val="0"/>
          <w:bCs w:val="0"/>
          <w:color w:val="000000" w:themeColor="text1"/>
          <w:sz w:val="22"/>
          <w:szCs w:val="22"/>
          <w:shd w:val="clear" w:color="auto" w:fill="FFFFFF"/>
        </w:rPr>
      </w:pPr>
      <w:r w:rsidRPr="008019A6">
        <w:rPr>
          <w:rFonts w:ascii="Times New Roman" w:hAnsi="Times New Roman" w:cs="Times New Roman"/>
          <w:b w:val="0"/>
          <w:bCs w:val="0"/>
          <w:color w:val="000000" w:themeColor="text1"/>
          <w:sz w:val="22"/>
          <w:szCs w:val="22"/>
          <w:shd w:val="clear" w:color="auto" w:fill="FFFFFF"/>
        </w:rPr>
        <w:t>Gerda und Kai sind unzertrennlich. Bis Kai eines Tages von einem bösen Zauber getroffen wird: Die winzige, fast unsichtbare Scherbe eines teuflischen Spiegels lässt ihn die Welt neu sehen. Plötzlich scheint alles Schöne und Gute hässlich, und selbst Zeit mit Gerda ist für Kai auf einmal wertlos. Als ihm wenig später die Schneekönigin erscheint, folgt Kai ihrer blendenden Erscheinung, nicht ahnend, dass sie ihn für immer in ihrem Schloss aus Eis festhalten will. Bald glaubt niemand mehr, dass Kai jemals zurückkehren könnte. Doch für Gerda kommt Aufgeben gar nicht infrage: Ohne zu zögern, zieht sie los, um Kai zu suchen. Auf ihrem Weg begegnet sie einer Zauberin, die ihr das schönste Leben verspricht, einer Prinzessin, die sich fast zu Tode langweilt, und einer Räuberin, die sie gleich zum Abendessen verspeisen möchte. Aber Gerda lässt sich nicht aufhalten …</w:t>
      </w:r>
    </w:p>
    <w:p w14:paraId="499F60CC" w14:textId="77777777" w:rsidR="008019A6" w:rsidRDefault="005736D3" w:rsidP="005736D3">
      <w:pPr>
        <w:rPr>
          <w:rFonts w:ascii="Times New Roman" w:hAnsi="Times New Roman" w:cs="Times New Roman"/>
          <w:b w:val="0"/>
          <w:bCs w:val="0"/>
          <w:color w:val="000000" w:themeColor="text1"/>
          <w:sz w:val="22"/>
          <w:szCs w:val="22"/>
          <w:shd w:val="clear" w:color="auto" w:fill="FFFFFF"/>
        </w:rPr>
      </w:pPr>
      <w:r w:rsidRPr="008019A6">
        <w:rPr>
          <w:rFonts w:ascii="Times New Roman" w:hAnsi="Times New Roman" w:cs="Times New Roman"/>
          <w:b w:val="0"/>
          <w:bCs w:val="0"/>
          <w:color w:val="000000" w:themeColor="text1"/>
          <w:sz w:val="22"/>
          <w:szCs w:val="22"/>
          <w:shd w:val="clear" w:color="auto" w:fill="FFFFFF"/>
        </w:rPr>
        <w:t xml:space="preserve">Diese Liebeserklärung an die Freundschaft aus Hans Christian Andersens berühmtem Märchen </w:t>
      </w:r>
    </w:p>
    <w:p w14:paraId="61C5D80A" w14:textId="131FE4F6" w:rsidR="00AA55A5" w:rsidRPr="008019A6" w:rsidRDefault="008019A6" w:rsidP="005736D3">
      <w:pPr>
        <w:rPr>
          <w:rFonts w:ascii="Times New Roman" w:hAnsi="Times New Roman" w:cs="Times New Roman"/>
          <w:b w:val="0"/>
          <w:bCs w:val="0"/>
          <w:color w:val="000000" w:themeColor="text1"/>
          <w:sz w:val="22"/>
          <w:szCs w:val="22"/>
          <w:shd w:val="clear" w:color="auto" w:fill="FFFFFF"/>
        </w:rPr>
      </w:pPr>
      <w:r>
        <w:rPr>
          <w:rFonts w:ascii="Times New Roman" w:hAnsi="Times New Roman" w:cs="Times New Roman"/>
          <w:b w:val="0"/>
          <w:bCs w:val="0"/>
          <w:color w:val="000000" w:themeColor="text1"/>
          <w:sz w:val="22"/>
          <w:szCs w:val="22"/>
          <w:shd w:val="clear" w:color="auto" w:fill="FFFFFF"/>
        </w:rPr>
        <w:t>„</w:t>
      </w:r>
      <w:r w:rsidR="005736D3" w:rsidRPr="008019A6">
        <w:rPr>
          <w:rFonts w:ascii="Times New Roman" w:hAnsi="Times New Roman" w:cs="Times New Roman"/>
          <w:b w:val="0"/>
          <w:bCs w:val="0"/>
          <w:color w:val="000000" w:themeColor="text1"/>
          <w:sz w:val="22"/>
          <w:szCs w:val="22"/>
          <w:shd w:val="clear" w:color="auto" w:fill="FFFFFF"/>
        </w:rPr>
        <w:t>Die Schneekönigin</w:t>
      </w:r>
      <w:r>
        <w:rPr>
          <w:rFonts w:ascii="Times New Roman" w:hAnsi="Times New Roman" w:cs="Times New Roman"/>
          <w:b w:val="0"/>
          <w:bCs w:val="0"/>
          <w:color w:val="000000" w:themeColor="text1"/>
          <w:sz w:val="22"/>
          <w:szCs w:val="22"/>
          <w:shd w:val="clear" w:color="auto" w:fill="FFFFFF"/>
        </w:rPr>
        <w:t>“</w:t>
      </w:r>
      <w:r w:rsidR="005736D3" w:rsidRPr="008019A6">
        <w:rPr>
          <w:rFonts w:ascii="Times New Roman" w:hAnsi="Times New Roman" w:cs="Times New Roman"/>
          <w:b w:val="0"/>
          <w:bCs w:val="0"/>
          <w:color w:val="000000" w:themeColor="text1"/>
          <w:sz w:val="22"/>
          <w:szCs w:val="22"/>
          <w:shd w:val="clear" w:color="auto" w:fill="FFFFFF"/>
        </w:rPr>
        <w:t xml:space="preserve"> ist für Nele Tippelmann Ausgangspunkt einer spannenden Reise durch magische und musikalische Welten. Denn wer wagt, ins Unbekannte aufzubrechen, kann gewinnen!</w:t>
      </w:r>
    </w:p>
    <w:p w14:paraId="6A2F0AF8" w14:textId="77777777" w:rsidR="005736D3" w:rsidRPr="008019A6" w:rsidRDefault="005736D3" w:rsidP="005736D3">
      <w:pPr>
        <w:rPr>
          <w:rFonts w:ascii="Times New Roman" w:hAnsi="Times New Roman" w:cs="Times New Roman"/>
          <w:color w:val="000000" w:themeColor="text1"/>
          <w:sz w:val="22"/>
          <w:szCs w:val="22"/>
        </w:rPr>
      </w:pPr>
    </w:p>
    <w:p w14:paraId="5E3AD8CA" w14:textId="48E2A329" w:rsidR="0010656A" w:rsidRPr="008019A6" w:rsidRDefault="00F7189E" w:rsidP="00F7189E">
      <w:pPr>
        <w:pStyle w:val="berschrift2"/>
        <w:shd w:val="clear" w:color="auto" w:fill="FFFFFF"/>
        <w:spacing w:before="0"/>
        <w:rPr>
          <w:rStyle w:val="Fett"/>
          <w:rFonts w:ascii="Times New Roman" w:hAnsi="Times New Roman" w:cs="Times New Roman"/>
          <w:b/>
          <w:color w:val="000000" w:themeColor="text1"/>
          <w:sz w:val="22"/>
          <w:szCs w:val="22"/>
          <w:shd w:val="clear" w:color="auto" w:fill="FFFFFF"/>
        </w:rPr>
      </w:pPr>
      <w:r w:rsidRPr="008019A6">
        <w:rPr>
          <w:rStyle w:val="Fett"/>
          <w:rFonts w:ascii="Times New Roman" w:hAnsi="Times New Roman" w:cs="Times New Roman"/>
          <w:b/>
          <w:color w:val="000000" w:themeColor="text1"/>
          <w:sz w:val="22"/>
          <w:szCs w:val="22"/>
          <w:shd w:val="clear" w:color="auto" w:fill="FFFFFF"/>
        </w:rPr>
        <w:t>Don Giovanni</w:t>
      </w:r>
    </w:p>
    <w:p w14:paraId="59EB6CCB" w14:textId="3D3EE008" w:rsidR="00DC6F52" w:rsidRPr="008019A6" w:rsidRDefault="00DC6F52" w:rsidP="00F7189E">
      <w:pPr>
        <w:rPr>
          <w:rFonts w:ascii="Times New Roman" w:hAnsi="Times New Roman" w:cs="Times New Roman"/>
          <w:b w:val="0"/>
          <w:bCs w:val="0"/>
          <w:color w:val="000000" w:themeColor="text1"/>
          <w:sz w:val="22"/>
          <w:szCs w:val="22"/>
        </w:rPr>
      </w:pPr>
      <w:r w:rsidRPr="008019A6">
        <w:rPr>
          <w:rFonts w:ascii="Times New Roman" w:hAnsi="Times New Roman" w:cs="Times New Roman"/>
          <w:b w:val="0"/>
          <w:bCs w:val="0"/>
          <w:color w:val="000000" w:themeColor="text1"/>
          <w:sz w:val="22"/>
          <w:szCs w:val="22"/>
        </w:rPr>
        <w:t xml:space="preserve">Schon die grandios-düstere Ouvertüre verrät: Diesem Don Giovanni geht es an den Kragen! Und kaum ist sie verklungen, gibt es schon den ersten Toten. Don Giovanni, Frauenheld von Beruf, treibt sein Unwesen und verführt die Damenwelt nach allen Regeln und Regelverstößen der Kunst. In seiner Welt heiligt in Eroberungsfragen der Zweck alle Mittel – sogar einen Mord … Don Giovannis Erfolge sprechen für sich: Sein neuster Fang, Zerlina, überlegt sogar, ihren Verlobten kurz vor der Hochzeit sitzen zu lassen. Alle Frauen scheinen Don Giovanni zu Füßen zu liegen! Alle? Nein! Eine Frau leistet Widerstand: Donna Anna schwört, ihren gekränkten Stolz zu </w:t>
      </w:r>
      <w:r w:rsidR="008019A6" w:rsidRPr="008019A6">
        <w:rPr>
          <w:rFonts w:ascii="Times New Roman" w:hAnsi="Times New Roman" w:cs="Times New Roman"/>
          <w:b w:val="0"/>
          <w:bCs w:val="0"/>
          <w:color w:val="000000" w:themeColor="text1"/>
          <w:sz w:val="22"/>
          <w:szCs w:val="22"/>
        </w:rPr>
        <w:t>rächen und</w:t>
      </w:r>
      <w:r w:rsidRPr="008019A6">
        <w:rPr>
          <w:rFonts w:ascii="Times New Roman" w:hAnsi="Times New Roman" w:cs="Times New Roman"/>
          <w:b w:val="0"/>
          <w:bCs w:val="0"/>
          <w:color w:val="000000" w:themeColor="text1"/>
          <w:sz w:val="22"/>
          <w:szCs w:val="22"/>
        </w:rPr>
        <w:t xml:space="preserve"> ihren Vater, den Don Giovanni auf dem Gewissen hat. Mit ihrer Wut ist sie nicht allein, und so sieht sich der Schürzenjäger auf einmal mit den Folgen seines Handelns konfrontiert. Das Finale ist so verblüffend und actionreich wie der Beginn: eine Höllenfahrt! Und trotzdem sympathisiert Mozart mit diesem Don Giovanni: Von der </w:t>
      </w:r>
      <w:r w:rsidRPr="008019A6">
        <w:rPr>
          <w:rFonts w:ascii="Times New Roman" w:hAnsi="Times New Roman" w:cs="Times New Roman"/>
          <w:b w:val="0"/>
          <w:bCs w:val="0"/>
          <w:i/>
          <w:iCs/>
          <w:color w:val="000000" w:themeColor="text1"/>
          <w:sz w:val="22"/>
          <w:szCs w:val="22"/>
        </w:rPr>
        <w:t>Champagner-Arie</w:t>
      </w:r>
      <w:r w:rsidRPr="008019A6">
        <w:rPr>
          <w:rFonts w:ascii="Times New Roman" w:hAnsi="Times New Roman" w:cs="Times New Roman"/>
          <w:b w:val="0"/>
          <w:bCs w:val="0"/>
          <w:color w:val="000000" w:themeColor="text1"/>
          <w:sz w:val="22"/>
          <w:szCs w:val="22"/>
        </w:rPr>
        <w:t> bis </w:t>
      </w:r>
      <w:proofErr w:type="spellStart"/>
      <w:r w:rsidRPr="008019A6">
        <w:rPr>
          <w:rFonts w:ascii="Times New Roman" w:hAnsi="Times New Roman" w:cs="Times New Roman"/>
          <w:b w:val="0"/>
          <w:bCs w:val="0"/>
          <w:i/>
          <w:iCs/>
          <w:color w:val="000000" w:themeColor="text1"/>
          <w:sz w:val="22"/>
          <w:szCs w:val="22"/>
        </w:rPr>
        <w:t>Là</w:t>
      </w:r>
      <w:proofErr w:type="spellEnd"/>
      <w:r w:rsidRPr="008019A6">
        <w:rPr>
          <w:rFonts w:ascii="Times New Roman" w:hAnsi="Times New Roman" w:cs="Times New Roman"/>
          <w:b w:val="0"/>
          <w:bCs w:val="0"/>
          <w:i/>
          <w:iCs/>
          <w:color w:val="000000" w:themeColor="text1"/>
          <w:sz w:val="22"/>
          <w:szCs w:val="22"/>
        </w:rPr>
        <w:t xml:space="preserve"> ci </w:t>
      </w:r>
      <w:proofErr w:type="spellStart"/>
      <w:r w:rsidRPr="008019A6">
        <w:rPr>
          <w:rFonts w:ascii="Times New Roman" w:hAnsi="Times New Roman" w:cs="Times New Roman"/>
          <w:b w:val="0"/>
          <w:bCs w:val="0"/>
          <w:i/>
          <w:iCs/>
          <w:color w:val="000000" w:themeColor="text1"/>
          <w:sz w:val="22"/>
          <w:szCs w:val="22"/>
        </w:rPr>
        <w:t>darem</w:t>
      </w:r>
      <w:proofErr w:type="spellEnd"/>
      <w:r w:rsidRPr="008019A6">
        <w:rPr>
          <w:rFonts w:ascii="Times New Roman" w:hAnsi="Times New Roman" w:cs="Times New Roman"/>
          <w:b w:val="0"/>
          <w:bCs w:val="0"/>
          <w:i/>
          <w:iCs/>
          <w:color w:val="000000" w:themeColor="text1"/>
          <w:sz w:val="22"/>
          <w:szCs w:val="22"/>
        </w:rPr>
        <w:t xml:space="preserve"> la </w:t>
      </w:r>
      <w:proofErr w:type="spellStart"/>
      <w:r w:rsidRPr="008019A6">
        <w:rPr>
          <w:rFonts w:ascii="Times New Roman" w:hAnsi="Times New Roman" w:cs="Times New Roman"/>
          <w:b w:val="0"/>
          <w:bCs w:val="0"/>
          <w:i/>
          <w:iCs/>
          <w:color w:val="000000" w:themeColor="text1"/>
          <w:sz w:val="22"/>
          <w:szCs w:val="22"/>
        </w:rPr>
        <w:t>mano</w:t>
      </w:r>
      <w:proofErr w:type="spellEnd"/>
      <w:r w:rsidRPr="008019A6">
        <w:rPr>
          <w:rFonts w:ascii="Times New Roman" w:hAnsi="Times New Roman" w:cs="Times New Roman"/>
          <w:b w:val="0"/>
          <w:bCs w:val="0"/>
          <w:color w:val="000000" w:themeColor="text1"/>
          <w:sz w:val="22"/>
          <w:szCs w:val="22"/>
        </w:rPr>
        <w:t> (Reich mir die Hand, mein Leben) ist die Musik ein Plädoyer für die Kunst der Verführung!</w:t>
      </w:r>
    </w:p>
    <w:p w14:paraId="0E95D3A6" w14:textId="77777777" w:rsidR="00DC6F52" w:rsidRPr="008019A6" w:rsidRDefault="00DC6F52" w:rsidP="00F7189E">
      <w:pPr>
        <w:rPr>
          <w:rFonts w:ascii="Times New Roman" w:hAnsi="Times New Roman" w:cs="Times New Roman"/>
          <w:b w:val="0"/>
          <w:bCs w:val="0"/>
          <w:color w:val="000000" w:themeColor="text1"/>
          <w:sz w:val="22"/>
          <w:szCs w:val="22"/>
        </w:rPr>
      </w:pPr>
    </w:p>
    <w:p w14:paraId="7DDE68E4" w14:textId="31D4759F" w:rsidR="00F7189E" w:rsidRPr="008019A6" w:rsidRDefault="00CE5A9E" w:rsidP="00F7189E">
      <w:pPr>
        <w:rPr>
          <w:rFonts w:ascii="Times New Roman" w:hAnsi="Times New Roman" w:cs="Times New Roman"/>
          <w:color w:val="000000" w:themeColor="text1"/>
          <w:sz w:val="22"/>
          <w:szCs w:val="22"/>
        </w:rPr>
      </w:pPr>
      <w:r w:rsidRPr="008019A6">
        <w:rPr>
          <w:rFonts w:ascii="Times New Roman" w:hAnsi="Times New Roman" w:cs="Times New Roman"/>
          <w:color w:val="000000" w:themeColor="text1"/>
          <w:sz w:val="22"/>
          <w:szCs w:val="22"/>
        </w:rPr>
        <w:t>Die Comedian Harmonists</w:t>
      </w:r>
    </w:p>
    <w:p w14:paraId="6D4B5718" w14:textId="1994A8E6" w:rsidR="005736D3" w:rsidRPr="008019A6" w:rsidRDefault="005736D3" w:rsidP="005736D3">
      <w:pPr>
        <w:pStyle w:val="xmsonormal"/>
        <w:shd w:val="clear" w:color="auto" w:fill="FFFFFF"/>
        <w:spacing w:before="0" w:beforeAutospacing="0" w:after="0" w:afterAutospacing="0"/>
        <w:rPr>
          <w:color w:val="000000" w:themeColor="text1"/>
          <w:sz w:val="22"/>
          <w:szCs w:val="22"/>
        </w:rPr>
      </w:pPr>
      <w:r w:rsidRPr="008019A6">
        <w:rPr>
          <w:color w:val="000000" w:themeColor="text1"/>
          <w:sz w:val="22"/>
          <w:szCs w:val="22"/>
        </w:rPr>
        <w:t xml:space="preserve">Im Berlin der Roaring Twenties träumt der arme Sänger und Arrangeur Harry Frommermann vom großen Bühnenerfolg. Nach dem Vorbild der bejubelten amerikanischen </w:t>
      </w:r>
      <w:proofErr w:type="spellStart"/>
      <w:r w:rsidRPr="008019A6">
        <w:rPr>
          <w:color w:val="000000" w:themeColor="text1"/>
          <w:sz w:val="22"/>
          <w:szCs w:val="22"/>
        </w:rPr>
        <w:t>Revelers</w:t>
      </w:r>
      <w:proofErr w:type="spellEnd"/>
      <w:r w:rsidRPr="008019A6">
        <w:rPr>
          <w:color w:val="000000" w:themeColor="text1"/>
          <w:sz w:val="22"/>
          <w:szCs w:val="22"/>
        </w:rPr>
        <w:t xml:space="preserve"> gründet er ein deutschsprachiges Vokalensemble: Die Comedian Harmonists. </w:t>
      </w:r>
    </w:p>
    <w:p w14:paraId="0A098265" w14:textId="77203E6B" w:rsidR="0010656A" w:rsidRPr="008019A6" w:rsidRDefault="005736D3" w:rsidP="005736D3">
      <w:pPr>
        <w:pStyle w:val="xmsonormal"/>
        <w:shd w:val="clear" w:color="auto" w:fill="FFFFFF"/>
        <w:spacing w:before="0" w:beforeAutospacing="0" w:after="0" w:afterAutospacing="0"/>
        <w:rPr>
          <w:color w:val="000000" w:themeColor="text1"/>
          <w:sz w:val="22"/>
          <w:szCs w:val="22"/>
        </w:rPr>
      </w:pPr>
      <w:r w:rsidRPr="008019A6">
        <w:rPr>
          <w:color w:val="000000" w:themeColor="text1"/>
          <w:sz w:val="22"/>
          <w:szCs w:val="22"/>
        </w:rPr>
        <w:t xml:space="preserve">Mit ihren flotten Liedern und frechen Texten werden die fünf Sänger und ihr Pianist schnell ein Begriff in ganz Deutschland; schließlich gelingt ihnen mit der Entdeckung durch den Regisseur und Manager Erik </w:t>
      </w:r>
      <w:proofErr w:type="spellStart"/>
      <w:r w:rsidRPr="008019A6">
        <w:rPr>
          <w:color w:val="000000" w:themeColor="text1"/>
          <w:sz w:val="22"/>
          <w:szCs w:val="22"/>
        </w:rPr>
        <w:t>Charell</w:t>
      </w:r>
      <w:proofErr w:type="spellEnd"/>
      <w:r w:rsidRPr="008019A6">
        <w:rPr>
          <w:color w:val="000000" w:themeColor="text1"/>
          <w:sz w:val="22"/>
          <w:szCs w:val="22"/>
        </w:rPr>
        <w:t xml:space="preserve"> der große Durchbruch, es folgen Tourneen im In- und Ausland. Doch schon bald bedroht der erstarkende Nationalsozialismus nicht nur die Karriere, sondern auch das Leben der jüdischen Sänger Harry, Erich und Roman. Am Ende liegt selbst ihre Freundschaft in Trümmern, doch ihre Lieder sind bis heute Kult geblieben …</w:t>
      </w:r>
      <w:r w:rsidR="00DC6F52" w:rsidRPr="008019A6">
        <w:rPr>
          <w:color w:val="000000" w:themeColor="text1"/>
          <w:sz w:val="22"/>
          <w:szCs w:val="22"/>
        </w:rPr>
        <w:t>.</w:t>
      </w:r>
    </w:p>
    <w:p w14:paraId="3E325B77" w14:textId="77777777" w:rsidR="005736D3" w:rsidRPr="008019A6" w:rsidRDefault="005736D3" w:rsidP="00CE5A9E">
      <w:pPr>
        <w:pStyle w:val="StandardWeb"/>
        <w:shd w:val="clear" w:color="auto" w:fill="FFFFFF"/>
        <w:spacing w:before="0" w:beforeAutospacing="0" w:after="0" w:afterAutospacing="0"/>
        <w:rPr>
          <w:b/>
          <w:bCs/>
          <w:color w:val="000000" w:themeColor="text1"/>
          <w:sz w:val="22"/>
          <w:szCs w:val="22"/>
          <w:shd w:val="clear" w:color="auto" w:fill="FFFFFF"/>
        </w:rPr>
      </w:pPr>
    </w:p>
    <w:p w14:paraId="00E183EE" w14:textId="081C3BE4" w:rsidR="00CE5A9E" w:rsidRPr="008019A6" w:rsidRDefault="00CE5A9E" w:rsidP="00CE5A9E">
      <w:pPr>
        <w:pStyle w:val="StandardWeb"/>
        <w:shd w:val="clear" w:color="auto" w:fill="FFFFFF"/>
        <w:spacing w:before="0" w:beforeAutospacing="0" w:after="0" w:afterAutospacing="0"/>
        <w:rPr>
          <w:b/>
          <w:bCs/>
          <w:color w:val="000000" w:themeColor="text1"/>
          <w:sz w:val="22"/>
          <w:szCs w:val="22"/>
          <w:shd w:val="clear" w:color="auto" w:fill="FFFFFF"/>
        </w:rPr>
      </w:pPr>
      <w:r w:rsidRPr="008019A6">
        <w:rPr>
          <w:b/>
          <w:bCs/>
          <w:color w:val="000000" w:themeColor="text1"/>
          <w:sz w:val="22"/>
          <w:szCs w:val="22"/>
          <w:shd w:val="clear" w:color="auto" w:fill="FFFFFF"/>
        </w:rPr>
        <w:t>Der Sturm, mein Lieblingswetter</w:t>
      </w:r>
    </w:p>
    <w:p w14:paraId="7F08DA85" w14:textId="4EA26915" w:rsidR="005736D3" w:rsidRPr="008019A6" w:rsidRDefault="005736D3" w:rsidP="005F2A7F">
      <w:pPr>
        <w:pStyle w:val="xmsonormal"/>
        <w:shd w:val="clear" w:color="auto" w:fill="FFFFFF"/>
        <w:spacing w:before="0" w:beforeAutospacing="0" w:after="0" w:afterAutospacing="0"/>
        <w:rPr>
          <w:color w:val="000000" w:themeColor="text1"/>
          <w:sz w:val="22"/>
          <w:szCs w:val="22"/>
          <w:shd w:val="clear" w:color="auto" w:fill="FFFFFF"/>
        </w:rPr>
      </w:pPr>
      <w:r w:rsidRPr="008019A6">
        <w:rPr>
          <w:color w:val="000000" w:themeColor="text1"/>
          <w:sz w:val="22"/>
          <w:szCs w:val="22"/>
          <w:shd w:val="clear" w:color="auto" w:fill="FFFFFF"/>
        </w:rPr>
        <w:t>Zauberlustspiel von William Shakespeare</w:t>
      </w:r>
    </w:p>
    <w:p w14:paraId="345207D5" w14:textId="18B2E9CC" w:rsidR="00DC6F52" w:rsidRPr="008019A6" w:rsidRDefault="005736D3" w:rsidP="005F2A7F">
      <w:pPr>
        <w:pStyle w:val="xmsonormal"/>
        <w:shd w:val="clear" w:color="auto" w:fill="FFFFFF"/>
        <w:spacing w:before="0" w:beforeAutospacing="0" w:after="0" w:afterAutospacing="0"/>
        <w:rPr>
          <w:color w:val="000000" w:themeColor="text1"/>
          <w:sz w:val="22"/>
          <w:szCs w:val="22"/>
        </w:rPr>
      </w:pPr>
      <w:r w:rsidRPr="008019A6">
        <w:rPr>
          <w:color w:val="000000" w:themeColor="text1"/>
          <w:sz w:val="22"/>
          <w:szCs w:val="22"/>
          <w:shd w:val="clear" w:color="auto" w:fill="FFFFFF"/>
        </w:rPr>
        <w:t xml:space="preserve">Das Eigene und das Fremde, Zivilisierung und Repression, Freiheit und Versklavung, Macht und ihr Missbrauch: Shakespeares letztes Theaterstück versammelt in sich zentrale Themen der Gegenwart. Vor allem aber entwirft es eine Welt an der Grenze zwischen Traum und Realität. In ihrer Bearbeitung für das Badische Staatstheater siedelt Ariane Koch das Shakespeare‘sche Geschehen in einer weiblich dominierten Gesellschaft an. Nach einem Politcoup ihrer Schwester, die sie die Herrschaft kostet, strandet </w:t>
      </w:r>
      <w:proofErr w:type="spellStart"/>
      <w:r w:rsidRPr="008019A6">
        <w:rPr>
          <w:color w:val="000000" w:themeColor="text1"/>
          <w:sz w:val="22"/>
          <w:szCs w:val="22"/>
          <w:shd w:val="clear" w:color="auto" w:fill="FFFFFF"/>
        </w:rPr>
        <w:t>Prosperunda</w:t>
      </w:r>
      <w:proofErr w:type="spellEnd"/>
      <w:r w:rsidRPr="008019A6">
        <w:rPr>
          <w:color w:val="000000" w:themeColor="text1"/>
          <w:sz w:val="22"/>
          <w:szCs w:val="22"/>
          <w:shd w:val="clear" w:color="auto" w:fill="FFFFFF"/>
        </w:rPr>
        <w:t>,</w:t>
      </w:r>
      <w:r w:rsidR="00167775" w:rsidRPr="008019A6">
        <w:rPr>
          <w:color w:val="000000" w:themeColor="text1"/>
          <w:sz w:val="22"/>
          <w:szCs w:val="22"/>
          <w:shd w:val="clear" w:color="auto" w:fill="FFFFFF"/>
        </w:rPr>
        <w:t xml:space="preserve"> </w:t>
      </w:r>
      <w:r w:rsidRPr="008019A6">
        <w:rPr>
          <w:color w:val="000000" w:themeColor="text1"/>
          <w:sz w:val="22"/>
          <w:szCs w:val="22"/>
          <w:shd w:val="clear" w:color="auto" w:fill="FFFFFF"/>
        </w:rPr>
        <w:t>die mächtige Zauberin, mit ihrem Sohn Mir auf einer Insel. Mithilfe des Luftgeistes Ariel beschwört sie Jahre später einen Sturm herauf, der die neue Regentin mitsamt den höheren Kreisen an den Strand des Eilands spült. Um die Geschichte wieder zurechtzurücken.</w:t>
      </w:r>
    </w:p>
    <w:p w14:paraId="2A83B5E3" w14:textId="77777777" w:rsidR="00167775" w:rsidRPr="008019A6" w:rsidRDefault="00167775" w:rsidP="005F2A7F">
      <w:pPr>
        <w:pStyle w:val="xmsonormal"/>
        <w:shd w:val="clear" w:color="auto" w:fill="FFFFFF"/>
        <w:spacing w:before="0" w:beforeAutospacing="0" w:after="0" w:afterAutospacing="0"/>
        <w:rPr>
          <w:color w:val="000000" w:themeColor="text1"/>
          <w:sz w:val="22"/>
          <w:szCs w:val="22"/>
        </w:rPr>
      </w:pPr>
    </w:p>
    <w:p w14:paraId="3E26DAB5" w14:textId="77777777" w:rsidR="006A10AC" w:rsidRPr="008019A6" w:rsidRDefault="006A10AC" w:rsidP="005F2A7F">
      <w:pPr>
        <w:pStyle w:val="xmsonormal"/>
        <w:shd w:val="clear" w:color="auto" w:fill="FFFFFF"/>
        <w:spacing w:before="0" w:beforeAutospacing="0" w:after="0" w:afterAutospacing="0"/>
        <w:rPr>
          <w:color w:val="000000" w:themeColor="text1"/>
          <w:sz w:val="22"/>
          <w:szCs w:val="22"/>
        </w:rPr>
      </w:pPr>
    </w:p>
    <w:p w14:paraId="0ACFC3D9" w14:textId="77777777" w:rsidR="006A10AC" w:rsidRPr="008019A6" w:rsidRDefault="006A10AC" w:rsidP="005F2A7F">
      <w:pPr>
        <w:pStyle w:val="xmsonormal"/>
        <w:shd w:val="clear" w:color="auto" w:fill="FFFFFF"/>
        <w:spacing w:before="0" w:beforeAutospacing="0" w:after="0" w:afterAutospacing="0"/>
        <w:rPr>
          <w:color w:val="000000" w:themeColor="text1"/>
          <w:sz w:val="22"/>
          <w:szCs w:val="22"/>
        </w:rPr>
      </w:pPr>
    </w:p>
    <w:p w14:paraId="0FE144DF" w14:textId="77777777" w:rsidR="006A10AC" w:rsidRPr="008019A6" w:rsidRDefault="006A10AC" w:rsidP="005F2A7F">
      <w:pPr>
        <w:pStyle w:val="xmsonormal"/>
        <w:shd w:val="clear" w:color="auto" w:fill="FFFFFF"/>
        <w:spacing w:before="0" w:beforeAutospacing="0" w:after="0" w:afterAutospacing="0"/>
        <w:rPr>
          <w:color w:val="000000" w:themeColor="text1"/>
          <w:sz w:val="22"/>
          <w:szCs w:val="22"/>
        </w:rPr>
      </w:pPr>
      <w:bookmarkStart w:id="0" w:name="_GoBack"/>
      <w:bookmarkEnd w:id="0"/>
    </w:p>
    <w:sectPr w:rsidR="006A10AC" w:rsidRPr="008019A6" w:rsidSect="007578B9">
      <w:pgSz w:w="11906" w:h="16838" w:code="9"/>
      <w:pgMar w:top="510" w:right="851" w:bottom="510" w:left="851" w:header="720" w:footer="720" w:gutter="0"/>
      <w:cols w:space="708"/>
      <w:docGrid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EBF"/>
    <w:multiLevelType w:val="hybridMultilevel"/>
    <w:tmpl w:val="CBCC0C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4C25D62"/>
    <w:multiLevelType w:val="hybridMultilevel"/>
    <w:tmpl w:val="B5E4694E"/>
    <w:lvl w:ilvl="0" w:tplc="6486D24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0491F14"/>
    <w:multiLevelType w:val="hybridMultilevel"/>
    <w:tmpl w:val="7916B196"/>
    <w:lvl w:ilvl="0" w:tplc="62F4992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5B34042"/>
    <w:multiLevelType w:val="hybridMultilevel"/>
    <w:tmpl w:val="B40A8FFE"/>
    <w:lvl w:ilvl="0" w:tplc="2D08E72A">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0263038"/>
    <w:multiLevelType w:val="hybridMultilevel"/>
    <w:tmpl w:val="C264313C"/>
    <w:lvl w:ilvl="0" w:tplc="9F7A8B76">
      <w:start w:val="1"/>
      <w:numFmt w:val="decimal"/>
      <w:lvlText w:val="%1."/>
      <w:lvlJc w:val="left"/>
      <w:pPr>
        <w:ind w:left="720" w:hanging="360"/>
      </w:pPr>
      <w:rPr>
        <w:rFonts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5691386"/>
    <w:multiLevelType w:val="hybridMultilevel"/>
    <w:tmpl w:val="DB84F2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BA95A4A"/>
    <w:multiLevelType w:val="hybridMultilevel"/>
    <w:tmpl w:val="EF16DC94"/>
    <w:lvl w:ilvl="0" w:tplc="A7C82C82">
      <w:start w:val="1"/>
      <w:numFmt w:val="decimal"/>
      <w:lvlText w:val="%1."/>
      <w:lvlJc w:val="left"/>
      <w:pPr>
        <w:ind w:left="720" w:hanging="360"/>
      </w:pPr>
      <w:rPr>
        <w:rFonts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C5C016C"/>
    <w:multiLevelType w:val="hybridMultilevel"/>
    <w:tmpl w:val="ED8E10E6"/>
    <w:lvl w:ilvl="0" w:tplc="03A4255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CB2571C"/>
    <w:multiLevelType w:val="hybridMultilevel"/>
    <w:tmpl w:val="5B10DDDE"/>
    <w:lvl w:ilvl="0" w:tplc="3D4AD43A">
      <w:start w:val="1"/>
      <w:numFmt w:val="decimal"/>
      <w:lvlText w:val="%1."/>
      <w:lvlJc w:val="left"/>
      <w:pPr>
        <w:ind w:left="720" w:hanging="360"/>
      </w:pPr>
      <w:rPr>
        <w:rFonts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2A64B62"/>
    <w:multiLevelType w:val="hybridMultilevel"/>
    <w:tmpl w:val="3DAECF54"/>
    <w:lvl w:ilvl="0" w:tplc="455A1E28">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0F11E98"/>
    <w:multiLevelType w:val="hybridMultilevel"/>
    <w:tmpl w:val="7E2CD7C4"/>
    <w:lvl w:ilvl="0" w:tplc="D394778A">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3874DD2"/>
    <w:multiLevelType w:val="hybridMultilevel"/>
    <w:tmpl w:val="7BB8E3C0"/>
    <w:lvl w:ilvl="0" w:tplc="D9541F7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B292A61"/>
    <w:multiLevelType w:val="hybridMultilevel"/>
    <w:tmpl w:val="2668DA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EDD273A"/>
    <w:multiLevelType w:val="hybridMultilevel"/>
    <w:tmpl w:val="18CE106C"/>
    <w:lvl w:ilvl="0" w:tplc="15AA7716">
      <w:start w:val="1"/>
      <w:numFmt w:val="decimal"/>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4"/>
  </w:num>
  <w:num w:numId="5">
    <w:abstractNumId w:val="11"/>
  </w:num>
  <w:num w:numId="6">
    <w:abstractNumId w:val="1"/>
  </w:num>
  <w:num w:numId="7">
    <w:abstractNumId w:val="13"/>
  </w:num>
  <w:num w:numId="8">
    <w:abstractNumId w:val="2"/>
  </w:num>
  <w:num w:numId="9">
    <w:abstractNumId w:val="6"/>
  </w:num>
  <w:num w:numId="10">
    <w:abstractNumId w:val="7"/>
  </w:num>
  <w:num w:numId="11">
    <w:abstractNumId w:val="3"/>
  </w:num>
  <w:num w:numId="12">
    <w:abstractNumId w:val="9"/>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00"/>
    <w:rsid w:val="000006E3"/>
    <w:rsid w:val="000007FA"/>
    <w:rsid w:val="00002B46"/>
    <w:rsid w:val="00002F8D"/>
    <w:rsid w:val="0000488F"/>
    <w:rsid w:val="00005973"/>
    <w:rsid w:val="00005C3D"/>
    <w:rsid w:val="00006C44"/>
    <w:rsid w:val="000079AA"/>
    <w:rsid w:val="00013CD6"/>
    <w:rsid w:val="00014EB4"/>
    <w:rsid w:val="00022210"/>
    <w:rsid w:val="00022E1F"/>
    <w:rsid w:val="00022F14"/>
    <w:rsid w:val="00025065"/>
    <w:rsid w:val="000266AE"/>
    <w:rsid w:val="00027CFA"/>
    <w:rsid w:val="00037154"/>
    <w:rsid w:val="0004086E"/>
    <w:rsid w:val="000432A7"/>
    <w:rsid w:val="00043F54"/>
    <w:rsid w:val="000538F0"/>
    <w:rsid w:val="00056323"/>
    <w:rsid w:val="00061670"/>
    <w:rsid w:val="00062CC4"/>
    <w:rsid w:val="00062F8C"/>
    <w:rsid w:val="000641CE"/>
    <w:rsid w:val="00066007"/>
    <w:rsid w:val="00066F34"/>
    <w:rsid w:val="0006770B"/>
    <w:rsid w:val="000725F9"/>
    <w:rsid w:val="00075B43"/>
    <w:rsid w:val="00080BA5"/>
    <w:rsid w:val="000B0CF1"/>
    <w:rsid w:val="000B6205"/>
    <w:rsid w:val="000B67D1"/>
    <w:rsid w:val="000D4141"/>
    <w:rsid w:val="000E4FA0"/>
    <w:rsid w:val="000F5116"/>
    <w:rsid w:val="0010029F"/>
    <w:rsid w:val="00104F06"/>
    <w:rsid w:val="0010656A"/>
    <w:rsid w:val="00113321"/>
    <w:rsid w:val="00113E5D"/>
    <w:rsid w:val="001226B0"/>
    <w:rsid w:val="00122F99"/>
    <w:rsid w:val="00133EFF"/>
    <w:rsid w:val="00136C34"/>
    <w:rsid w:val="00136EA9"/>
    <w:rsid w:val="00136F28"/>
    <w:rsid w:val="00137260"/>
    <w:rsid w:val="00142EAD"/>
    <w:rsid w:val="00154501"/>
    <w:rsid w:val="00154D4C"/>
    <w:rsid w:val="001553EA"/>
    <w:rsid w:val="0015773B"/>
    <w:rsid w:val="00157F13"/>
    <w:rsid w:val="00163F17"/>
    <w:rsid w:val="00167775"/>
    <w:rsid w:val="00173330"/>
    <w:rsid w:val="0017546F"/>
    <w:rsid w:val="00181531"/>
    <w:rsid w:val="00183341"/>
    <w:rsid w:val="00183FF8"/>
    <w:rsid w:val="00187FB9"/>
    <w:rsid w:val="001908A5"/>
    <w:rsid w:val="001942D1"/>
    <w:rsid w:val="001A1BAD"/>
    <w:rsid w:val="001A7E9B"/>
    <w:rsid w:val="001B36C6"/>
    <w:rsid w:val="001B3CC0"/>
    <w:rsid w:val="001B3DC5"/>
    <w:rsid w:val="001B4CF1"/>
    <w:rsid w:val="001D046B"/>
    <w:rsid w:val="001D19F4"/>
    <w:rsid w:val="001D29B8"/>
    <w:rsid w:val="001D7EA1"/>
    <w:rsid w:val="001E04C2"/>
    <w:rsid w:val="001E1A1C"/>
    <w:rsid w:val="001E42B9"/>
    <w:rsid w:val="001E5FD2"/>
    <w:rsid w:val="001F069A"/>
    <w:rsid w:val="001F1A15"/>
    <w:rsid w:val="001F4CCC"/>
    <w:rsid w:val="001F5428"/>
    <w:rsid w:val="001F5E59"/>
    <w:rsid w:val="001F6B7E"/>
    <w:rsid w:val="001F72E6"/>
    <w:rsid w:val="00203785"/>
    <w:rsid w:val="0020494D"/>
    <w:rsid w:val="00204E94"/>
    <w:rsid w:val="00205044"/>
    <w:rsid w:val="0020537D"/>
    <w:rsid w:val="00205828"/>
    <w:rsid w:val="00216CE2"/>
    <w:rsid w:val="00217B5B"/>
    <w:rsid w:val="0022341F"/>
    <w:rsid w:val="00224D7B"/>
    <w:rsid w:val="00227C7B"/>
    <w:rsid w:val="002332C9"/>
    <w:rsid w:val="00242D9E"/>
    <w:rsid w:val="002441F9"/>
    <w:rsid w:val="002479A6"/>
    <w:rsid w:val="00254442"/>
    <w:rsid w:val="00261015"/>
    <w:rsid w:val="00265AA2"/>
    <w:rsid w:val="00265D81"/>
    <w:rsid w:val="00265E8F"/>
    <w:rsid w:val="0027137C"/>
    <w:rsid w:val="00273B12"/>
    <w:rsid w:val="00275C5F"/>
    <w:rsid w:val="00276244"/>
    <w:rsid w:val="00276291"/>
    <w:rsid w:val="002764F6"/>
    <w:rsid w:val="00276663"/>
    <w:rsid w:val="002930E2"/>
    <w:rsid w:val="002935C9"/>
    <w:rsid w:val="00294F93"/>
    <w:rsid w:val="00295453"/>
    <w:rsid w:val="0029552C"/>
    <w:rsid w:val="002A1764"/>
    <w:rsid w:val="002A30E3"/>
    <w:rsid w:val="002A7D2A"/>
    <w:rsid w:val="002B13DA"/>
    <w:rsid w:val="002B186F"/>
    <w:rsid w:val="002B1BD6"/>
    <w:rsid w:val="002B2AE5"/>
    <w:rsid w:val="002B471C"/>
    <w:rsid w:val="002B6B7D"/>
    <w:rsid w:val="002C0324"/>
    <w:rsid w:val="002C326C"/>
    <w:rsid w:val="002E0E51"/>
    <w:rsid w:val="002E1562"/>
    <w:rsid w:val="002E1CBB"/>
    <w:rsid w:val="002E280D"/>
    <w:rsid w:val="002E58DB"/>
    <w:rsid w:val="002E5908"/>
    <w:rsid w:val="002E7D29"/>
    <w:rsid w:val="002F18EB"/>
    <w:rsid w:val="002F3750"/>
    <w:rsid w:val="002F6D73"/>
    <w:rsid w:val="002F7BBA"/>
    <w:rsid w:val="00305B5E"/>
    <w:rsid w:val="0031131B"/>
    <w:rsid w:val="00313260"/>
    <w:rsid w:val="003156C7"/>
    <w:rsid w:val="00324452"/>
    <w:rsid w:val="00325BEC"/>
    <w:rsid w:val="00325ECD"/>
    <w:rsid w:val="00327437"/>
    <w:rsid w:val="00327C9D"/>
    <w:rsid w:val="00330D98"/>
    <w:rsid w:val="003333F1"/>
    <w:rsid w:val="0033398C"/>
    <w:rsid w:val="0033460F"/>
    <w:rsid w:val="003356A1"/>
    <w:rsid w:val="00342D84"/>
    <w:rsid w:val="00343347"/>
    <w:rsid w:val="003441EC"/>
    <w:rsid w:val="0034513C"/>
    <w:rsid w:val="00354C9F"/>
    <w:rsid w:val="00360F2A"/>
    <w:rsid w:val="00373248"/>
    <w:rsid w:val="00380F09"/>
    <w:rsid w:val="00382837"/>
    <w:rsid w:val="00383052"/>
    <w:rsid w:val="00383B42"/>
    <w:rsid w:val="00384D6B"/>
    <w:rsid w:val="0039041E"/>
    <w:rsid w:val="0039080C"/>
    <w:rsid w:val="00390F49"/>
    <w:rsid w:val="003926EB"/>
    <w:rsid w:val="00396C07"/>
    <w:rsid w:val="003B13F5"/>
    <w:rsid w:val="003B2574"/>
    <w:rsid w:val="003B4789"/>
    <w:rsid w:val="003B77B7"/>
    <w:rsid w:val="003C0E7B"/>
    <w:rsid w:val="003C6D86"/>
    <w:rsid w:val="003E1393"/>
    <w:rsid w:val="003E76B9"/>
    <w:rsid w:val="003F25EA"/>
    <w:rsid w:val="003F2950"/>
    <w:rsid w:val="004044EC"/>
    <w:rsid w:val="0040606C"/>
    <w:rsid w:val="0041192B"/>
    <w:rsid w:val="00423A54"/>
    <w:rsid w:val="00424FBF"/>
    <w:rsid w:val="00425E49"/>
    <w:rsid w:val="00430C30"/>
    <w:rsid w:val="00430E37"/>
    <w:rsid w:val="004353B4"/>
    <w:rsid w:val="00441A72"/>
    <w:rsid w:val="00446F80"/>
    <w:rsid w:val="00451D39"/>
    <w:rsid w:val="004526D4"/>
    <w:rsid w:val="0046353B"/>
    <w:rsid w:val="00466967"/>
    <w:rsid w:val="00466CBB"/>
    <w:rsid w:val="00466E25"/>
    <w:rsid w:val="00474019"/>
    <w:rsid w:val="00475569"/>
    <w:rsid w:val="0048077C"/>
    <w:rsid w:val="00484635"/>
    <w:rsid w:val="00491BE1"/>
    <w:rsid w:val="004952DA"/>
    <w:rsid w:val="00496102"/>
    <w:rsid w:val="004A3A54"/>
    <w:rsid w:val="004A6AB4"/>
    <w:rsid w:val="004B1DF3"/>
    <w:rsid w:val="004B3474"/>
    <w:rsid w:val="004B4285"/>
    <w:rsid w:val="004B43D5"/>
    <w:rsid w:val="004B4E64"/>
    <w:rsid w:val="004B5CD6"/>
    <w:rsid w:val="004C5526"/>
    <w:rsid w:val="004D45F4"/>
    <w:rsid w:val="004D5E57"/>
    <w:rsid w:val="004F07BD"/>
    <w:rsid w:val="004F7792"/>
    <w:rsid w:val="005120BC"/>
    <w:rsid w:val="00520FE0"/>
    <w:rsid w:val="0052697D"/>
    <w:rsid w:val="00527029"/>
    <w:rsid w:val="0053129F"/>
    <w:rsid w:val="005328F0"/>
    <w:rsid w:val="0053437D"/>
    <w:rsid w:val="00542B24"/>
    <w:rsid w:val="00553352"/>
    <w:rsid w:val="00553CB5"/>
    <w:rsid w:val="00553F24"/>
    <w:rsid w:val="00555B5B"/>
    <w:rsid w:val="00561CF8"/>
    <w:rsid w:val="005621D0"/>
    <w:rsid w:val="00571821"/>
    <w:rsid w:val="005736D3"/>
    <w:rsid w:val="00575840"/>
    <w:rsid w:val="00576EEA"/>
    <w:rsid w:val="00581301"/>
    <w:rsid w:val="00581687"/>
    <w:rsid w:val="0059210A"/>
    <w:rsid w:val="00592251"/>
    <w:rsid w:val="005A0F2F"/>
    <w:rsid w:val="005A1C5B"/>
    <w:rsid w:val="005A20C4"/>
    <w:rsid w:val="005A42FA"/>
    <w:rsid w:val="005A4A36"/>
    <w:rsid w:val="005A649F"/>
    <w:rsid w:val="005A6DD4"/>
    <w:rsid w:val="005B37B0"/>
    <w:rsid w:val="005B7197"/>
    <w:rsid w:val="005C1BE5"/>
    <w:rsid w:val="005C24D8"/>
    <w:rsid w:val="005C2A37"/>
    <w:rsid w:val="005C47AD"/>
    <w:rsid w:val="005C7320"/>
    <w:rsid w:val="005D3516"/>
    <w:rsid w:val="005D77E1"/>
    <w:rsid w:val="005E1B5D"/>
    <w:rsid w:val="005E1DCD"/>
    <w:rsid w:val="005F15C0"/>
    <w:rsid w:val="005F2A7F"/>
    <w:rsid w:val="00602464"/>
    <w:rsid w:val="00602B34"/>
    <w:rsid w:val="006072C7"/>
    <w:rsid w:val="00611ABF"/>
    <w:rsid w:val="00617D57"/>
    <w:rsid w:val="00620016"/>
    <w:rsid w:val="006214E0"/>
    <w:rsid w:val="00622A01"/>
    <w:rsid w:val="006230F1"/>
    <w:rsid w:val="00626129"/>
    <w:rsid w:val="0063049D"/>
    <w:rsid w:val="00631C80"/>
    <w:rsid w:val="00632422"/>
    <w:rsid w:val="00635EFB"/>
    <w:rsid w:val="00641E1D"/>
    <w:rsid w:val="0064340D"/>
    <w:rsid w:val="0064649A"/>
    <w:rsid w:val="006471B8"/>
    <w:rsid w:val="00652133"/>
    <w:rsid w:val="00652C41"/>
    <w:rsid w:val="00653B12"/>
    <w:rsid w:val="00656C89"/>
    <w:rsid w:val="00664928"/>
    <w:rsid w:val="006705A2"/>
    <w:rsid w:val="006708B3"/>
    <w:rsid w:val="0067259B"/>
    <w:rsid w:val="006836C1"/>
    <w:rsid w:val="006867CE"/>
    <w:rsid w:val="00686D21"/>
    <w:rsid w:val="0069124C"/>
    <w:rsid w:val="00697134"/>
    <w:rsid w:val="006975C7"/>
    <w:rsid w:val="00697751"/>
    <w:rsid w:val="006A10AC"/>
    <w:rsid w:val="006A489A"/>
    <w:rsid w:val="006A549D"/>
    <w:rsid w:val="006A7F7C"/>
    <w:rsid w:val="006B114E"/>
    <w:rsid w:val="006B2D54"/>
    <w:rsid w:val="006B4E4F"/>
    <w:rsid w:val="006B687C"/>
    <w:rsid w:val="006C0DC0"/>
    <w:rsid w:val="006C4FCB"/>
    <w:rsid w:val="006C51A7"/>
    <w:rsid w:val="006C7CF7"/>
    <w:rsid w:val="006D141E"/>
    <w:rsid w:val="006D28A2"/>
    <w:rsid w:val="006E4517"/>
    <w:rsid w:val="006E78C0"/>
    <w:rsid w:val="006F1ED6"/>
    <w:rsid w:val="006F56EB"/>
    <w:rsid w:val="007019D2"/>
    <w:rsid w:val="0070308A"/>
    <w:rsid w:val="00705A8D"/>
    <w:rsid w:val="00706445"/>
    <w:rsid w:val="00706785"/>
    <w:rsid w:val="007123C1"/>
    <w:rsid w:val="00715414"/>
    <w:rsid w:val="00715B07"/>
    <w:rsid w:val="00720EC0"/>
    <w:rsid w:val="007348A4"/>
    <w:rsid w:val="00737B1A"/>
    <w:rsid w:val="00743ED3"/>
    <w:rsid w:val="00744236"/>
    <w:rsid w:val="00744717"/>
    <w:rsid w:val="00754583"/>
    <w:rsid w:val="00755AD1"/>
    <w:rsid w:val="007578B9"/>
    <w:rsid w:val="00761BC3"/>
    <w:rsid w:val="00761F7A"/>
    <w:rsid w:val="00762AC6"/>
    <w:rsid w:val="0076727E"/>
    <w:rsid w:val="00770E51"/>
    <w:rsid w:val="0077196B"/>
    <w:rsid w:val="00773A11"/>
    <w:rsid w:val="00781C31"/>
    <w:rsid w:val="00782648"/>
    <w:rsid w:val="00785E79"/>
    <w:rsid w:val="0079177F"/>
    <w:rsid w:val="00797DEE"/>
    <w:rsid w:val="007A2554"/>
    <w:rsid w:val="007A3863"/>
    <w:rsid w:val="007A5222"/>
    <w:rsid w:val="007A5481"/>
    <w:rsid w:val="007A638C"/>
    <w:rsid w:val="007A69F9"/>
    <w:rsid w:val="007B2CB3"/>
    <w:rsid w:val="007B4675"/>
    <w:rsid w:val="007C159A"/>
    <w:rsid w:val="007C362B"/>
    <w:rsid w:val="007C520C"/>
    <w:rsid w:val="007C7427"/>
    <w:rsid w:val="007D172A"/>
    <w:rsid w:val="007D2AE9"/>
    <w:rsid w:val="007D6824"/>
    <w:rsid w:val="007D73FA"/>
    <w:rsid w:val="007E433A"/>
    <w:rsid w:val="007F1E00"/>
    <w:rsid w:val="007F3E5F"/>
    <w:rsid w:val="008019A6"/>
    <w:rsid w:val="008044EE"/>
    <w:rsid w:val="00807447"/>
    <w:rsid w:val="00824E77"/>
    <w:rsid w:val="00826999"/>
    <w:rsid w:val="008277F6"/>
    <w:rsid w:val="00835005"/>
    <w:rsid w:val="0083639C"/>
    <w:rsid w:val="0083719F"/>
    <w:rsid w:val="0083736A"/>
    <w:rsid w:val="00837627"/>
    <w:rsid w:val="00842638"/>
    <w:rsid w:val="008426AE"/>
    <w:rsid w:val="008429F1"/>
    <w:rsid w:val="00846CEB"/>
    <w:rsid w:val="00853CE0"/>
    <w:rsid w:val="00854F37"/>
    <w:rsid w:val="00855727"/>
    <w:rsid w:val="00860287"/>
    <w:rsid w:val="0086741B"/>
    <w:rsid w:val="00870823"/>
    <w:rsid w:val="00871B67"/>
    <w:rsid w:val="00874A4C"/>
    <w:rsid w:val="00880F36"/>
    <w:rsid w:val="008912C5"/>
    <w:rsid w:val="00891C31"/>
    <w:rsid w:val="00896934"/>
    <w:rsid w:val="008A10D1"/>
    <w:rsid w:val="008A2952"/>
    <w:rsid w:val="008A5D7F"/>
    <w:rsid w:val="008A6380"/>
    <w:rsid w:val="008B11E7"/>
    <w:rsid w:val="008C0A2C"/>
    <w:rsid w:val="008C0A31"/>
    <w:rsid w:val="008C361B"/>
    <w:rsid w:val="008C39A7"/>
    <w:rsid w:val="008C3B42"/>
    <w:rsid w:val="008C73ED"/>
    <w:rsid w:val="008C7A84"/>
    <w:rsid w:val="008D0FD2"/>
    <w:rsid w:val="008D2A94"/>
    <w:rsid w:val="008D4815"/>
    <w:rsid w:val="008E3FA2"/>
    <w:rsid w:val="008E52F3"/>
    <w:rsid w:val="008F4143"/>
    <w:rsid w:val="00905E3B"/>
    <w:rsid w:val="00912E29"/>
    <w:rsid w:val="00915FB2"/>
    <w:rsid w:val="0091600C"/>
    <w:rsid w:val="0091751E"/>
    <w:rsid w:val="009205D3"/>
    <w:rsid w:val="00920A53"/>
    <w:rsid w:val="009231D5"/>
    <w:rsid w:val="00924003"/>
    <w:rsid w:val="00927B3E"/>
    <w:rsid w:val="00944D47"/>
    <w:rsid w:val="00945EC8"/>
    <w:rsid w:val="009479DB"/>
    <w:rsid w:val="00950D25"/>
    <w:rsid w:val="009525CF"/>
    <w:rsid w:val="00953674"/>
    <w:rsid w:val="00956869"/>
    <w:rsid w:val="00960F50"/>
    <w:rsid w:val="00963BDD"/>
    <w:rsid w:val="00964893"/>
    <w:rsid w:val="009759DA"/>
    <w:rsid w:val="0097616C"/>
    <w:rsid w:val="009806EC"/>
    <w:rsid w:val="009824C2"/>
    <w:rsid w:val="00982E02"/>
    <w:rsid w:val="009871A1"/>
    <w:rsid w:val="00993472"/>
    <w:rsid w:val="009978FD"/>
    <w:rsid w:val="00997E42"/>
    <w:rsid w:val="009A425F"/>
    <w:rsid w:val="009A4E44"/>
    <w:rsid w:val="009A6537"/>
    <w:rsid w:val="009B360B"/>
    <w:rsid w:val="009B613B"/>
    <w:rsid w:val="009B71E2"/>
    <w:rsid w:val="009C0066"/>
    <w:rsid w:val="009C42B1"/>
    <w:rsid w:val="009C557F"/>
    <w:rsid w:val="009C5946"/>
    <w:rsid w:val="009C7B6E"/>
    <w:rsid w:val="009C7FEB"/>
    <w:rsid w:val="009D4503"/>
    <w:rsid w:val="009D5FC7"/>
    <w:rsid w:val="009E1133"/>
    <w:rsid w:val="009E501F"/>
    <w:rsid w:val="009E7375"/>
    <w:rsid w:val="009F31EF"/>
    <w:rsid w:val="009F3FAF"/>
    <w:rsid w:val="009F7623"/>
    <w:rsid w:val="009F7917"/>
    <w:rsid w:val="00A022F9"/>
    <w:rsid w:val="00A06B44"/>
    <w:rsid w:val="00A11BC7"/>
    <w:rsid w:val="00A16026"/>
    <w:rsid w:val="00A21455"/>
    <w:rsid w:val="00A24787"/>
    <w:rsid w:val="00A27CB9"/>
    <w:rsid w:val="00A419F6"/>
    <w:rsid w:val="00A42217"/>
    <w:rsid w:val="00A457CD"/>
    <w:rsid w:val="00A45A75"/>
    <w:rsid w:val="00A542DB"/>
    <w:rsid w:val="00A56755"/>
    <w:rsid w:val="00A61DBF"/>
    <w:rsid w:val="00A651AB"/>
    <w:rsid w:val="00A73F3C"/>
    <w:rsid w:val="00A776C2"/>
    <w:rsid w:val="00A83F2E"/>
    <w:rsid w:val="00A92C2E"/>
    <w:rsid w:val="00AA3404"/>
    <w:rsid w:val="00AA5400"/>
    <w:rsid w:val="00AA55A5"/>
    <w:rsid w:val="00AA7BBA"/>
    <w:rsid w:val="00AB50B1"/>
    <w:rsid w:val="00AB571A"/>
    <w:rsid w:val="00AB65D1"/>
    <w:rsid w:val="00AB6D2F"/>
    <w:rsid w:val="00AC1510"/>
    <w:rsid w:val="00AC1CD6"/>
    <w:rsid w:val="00AD3924"/>
    <w:rsid w:val="00AD4076"/>
    <w:rsid w:val="00AD5B60"/>
    <w:rsid w:val="00AE05FE"/>
    <w:rsid w:val="00AE0792"/>
    <w:rsid w:val="00AE3B97"/>
    <w:rsid w:val="00AE4396"/>
    <w:rsid w:val="00AE595C"/>
    <w:rsid w:val="00AE6C4E"/>
    <w:rsid w:val="00AF2B38"/>
    <w:rsid w:val="00AF3482"/>
    <w:rsid w:val="00AF629C"/>
    <w:rsid w:val="00B06A42"/>
    <w:rsid w:val="00B07B0D"/>
    <w:rsid w:val="00B101A6"/>
    <w:rsid w:val="00B11DD9"/>
    <w:rsid w:val="00B120F8"/>
    <w:rsid w:val="00B131F6"/>
    <w:rsid w:val="00B13CED"/>
    <w:rsid w:val="00B14CEA"/>
    <w:rsid w:val="00B22311"/>
    <w:rsid w:val="00B25A87"/>
    <w:rsid w:val="00B25B55"/>
    <w:rsid w:val="00B31BB0"/>
    <w:rsid w:val="00B3305E"/>
    <w:rsid w:val="00B425AD"/>
    <w:rsid w:val="00B42DD0"/>
    <w:rsid w:val="00B47968"/>
    <w:rsid w:val="00B533C2"/>
    <w:rsid w:val="00B57506"/>
    <w:rsid w:val="00B648F8"/>
    <w:rsid w:val="00B846A8"/>
    <w:rsid w:val="00B96F7C"/>
    <w:rsid w:val="00BA1CE8"/>
    <w:rsid w:val="00BA1E35"/>
    <w:rsid w:val="00BA2DB5"/>
    <w:rsid w:val="00BA3973"/>
    <w:rsid w:val="00BA6EDC"/>
    <w:rsid w:val="00BA787D"/>
    <w:rsid w:val="00BA78AB"/>
    <w:rsid w:val="00BB08D2"/>
    <w:rsid w:val="00BB0EFC"/>
    <w:rsid w:val="00BB4514"/>
    <w:rsid w:val="00BB62E7"/>
    <w:rsid w:val="00BB6B5E"/>
    <w:rsid w:val="00BC1BA0"/>
    <w:rsid w:val="00BC4C91"/>
    <w:rsid w:val="00BC6006"/>
    <w:rsid w:val="00BD56E5"/>
    <w:rsid w:val="00BD71D7"/>
    <w:rsid w:val="00BE35F1"/>
    <w:rsid w:val="00BE72F9"/>
    <w:rsid w:val="00BF1895"/>
    <w:rsid w:val="00BF4848"/>
    <w:rsid w:val="00BF4A03"/>
    <w:rsid w:val="00C02F57"/>
    <w:rsid w:val="00C04527"/>
    <w:rsid w:val="00C045CD"/>
    <w:rsid w:val="00C16580"/>
    <w:rsid w:val="00C21C4A"/>
    <w:rsid w:val="00C2240D"/>
    <w:rsid w:val="00C2326A"/>
    <w:rsid w:val="00C2359A"/>
    <w:rsid w:val="00C30B8D"/>
    <w:rsid w:val="00C333E1"/>
    <w:rsid w:val="00C36330"/>
    <w:rsid w:val="00C37E63"/>
    <w:rsid w:val="00C4319D"/>
    <w:rsid w:val="00C44AE9"/>
    <w:rsid w:val="00C4574C"/>
    <w:rsid w:val="00C460E3"/>
    <w:rsid w:val="00C628ED"/>
    <w:rsid w:val="00C63D69"/>
    <w:rsid w:val="00C66E3D"/>
    <w:rsid w:val="00C7379C"/>
    <w:rsid w:val="00C73D4A"/>
    <w:rsid w:val="00C7669C"/>
    <w:rsid w:val="00C77388"/>
    <w:rsid w:val="00C92D2C"/>
    <w:rsid w:val="00C96075"/>
    <w:rsid w:val="00CA006F"/>
    <w:rsid w:val="00CA2E40"/>
    <w:rsid w:val="00CB736D"/>
    <w:rsid w:val="00CC144A"/>
    <w:rsid w:val="00CC278A"/>
    <w:rsid w:val="00CC2A43"/>
    <w:rsid w:val="00CD0A0C"/>
    <w:rsid w:val="00CD1267"/>
    <w:rsid w:val="00CE4794"/>
    <w:rsid w:val="00CE5154"/>
    <w:rsid w:val="00CE5165"/>
    <w:rsid w:val="00CE5A9E"/>
    <w:rsid w:val="00CF1205"/>
    <w:rsid w:val="00CF303F"/>
    <w:rsid w:val="00CF39EF"/>
    <w:rsid w:val="00CF41FA"/>
    <w:rsid w:val="00CF69A2"/>
    <w:rsid w:val="00D157CE"/>
    <w:rsid w:val="00D16B75"/>
    <w:rsid w:val="00D23A68"/>
    <w:rsid w:val="00D25EAA"/>
    <w:rsid w:val="00D42DCF"/>
    <w:rsid w:val="00D52F62"/>
    <w:rsid w:val="00D548FD"/>
    <w:rsid w:val="00D55DB2"/>
    <w:rsid w:val="00D74351"/>
    <w:rsid w:val="00D74C8C"/>
    <w:rsid w:val="00D74E8E"/>
    <w:rsid w:val="00D81074"/>
    <w:rsid w:val="00D81663"/>
    <w:rsid w:val="00D82F65"/>
    <w:rsid w:val="00D857ED"/>
    <w:rsid w:val="00D9100E"/>
    <w:rsid w:val="00D94691"/>
    <w:rsid w:val="00D96124"/>
    <w:rsid w:val="00D97E51"/>
    <w:rsid w:val="00DA0297"/>
    <w:rsid w:val="00DA0B91"/>
    <w:rsid w:val="00DA1541"/>
    <w:rsid w:val="00DA7301"/>
    <w:rsid w:val="00DB7D78"/>
    <w:rsid w:val="00DC1B61"/>
    <w:rsid w:val="00DC6487"/>
    <w:rsid w:val="00DC6F52"/>
    <w:rsid w:val="00DD105F"/>
    <w:rsid w:val="00DD1215"/>
    <w:rsid w:val="00DE004E"/>
    <w:rsid w:val="00DE18A9"/>
    <w:rsid w:val="00DE519E"/>
    <w:rsid w:val="00DE6DA0"/>
    <w:rsid w:val="00DF229C"/>
    <w:rsid w:val="00DF5EB4"/>
    <w:rsid w:val="00DF6450"/>
    <w:rsid w:val="00E02544"/>
    <w:rsid w:val="00E02D20"/>
    <w:rsid w:val="00E05D33"/>
    <w:rsid w:val="00E07F91"/>
    <w:rsid w:val="00E17279"/>
    <w:rsid w:val="00E205BB"/>
    <w:rsid w:val="00E213BE"/>
    <w:rsid w:val="00E24607"/>
    <w:rsid w:val="00E25427"/>
    <w:rsid w:val="00E279F1"/>
    <w:rsid w:val="00E27E33"/>
    <w:rsid w:val="00E317E9"/>
    <w:rsid w:val="00E35BE3"/>
    <w:rsid w:val="00E364D8"/>
    <w:rsid w:val="00E37712"/>
    <w:rsid w:val="00E4114E"/>
    <w:rsid w:val="00E43FC5"/>
    <w:rsid w:val="00E448F7"/>
    <w:rsid w:val="00E57BDA"/>
    <w:rsid w:val="00E6148B"/>
    <w:rsid w:val="00E62CC6"/>
    <w:rsid w:val="00E63CE7"/>
    <w:rsid w:val="00E711FA"/>
    <w:rsid w:val="00E71AAB"/>
    <w:rsid w:val="00E774D7"/>
    <w:rsid w:val="00E77C3A"/>
    <w:rsid w:val="00E77C41"/>
    <w:rsid w:val="00E81BE7"/>
    <w:rsid w:val="00E852F9"/>
    <w:rsid w:val="00E85E79"/>
    <w:rsid w:val="00E90F7E"/>
    <w:rsid w:val="00E9492A"/>
    <w:rsid w:val="00EA1817"/>
    <w:rsid w:val="00EA1A96"/>
    <w:rsid w:val="00EA2E12"/>
    <w:rsid w:val="00EA321F"/>
    <w:rsid w:val="00EB0BA7"/>
    <w:rsid w:val="00EB0DD5"/>
    <w:rsid w:val="00EC0183"/>
    <w:rsid w:val="00EC3BCE"/>
    <w:rsid w:val="00EC6803"/>
    <w:rsid w:val="00ED16F6"/>
    <w:rsid w:val="00ED1A15"/>
    <w:rsid w:val="00ED2F0A"/>
    <w:rsid w:val="00ED4B8D"/>
    <w:rsid w:val="00EE5FFC"/>
    <w:rsid w:val="00EE7304"/>
    <w:rsid w:val="00EE7E41"/>
    <w:rsid w:val="00EF3DA0"/>
    <w:rsid w:val="00EF57FE"/>
    <w:rsid w:val="00EF63C8"/>
    <w:rsid w:val="00F0103D"/>
    <w:rsid w:val="00F03B11"/>
    <w:rsid w:val="00F13244"/>
    <w:rsid w:val="00F135C7"/>
    <w:rsid w:val="00F1534F"/>
    <w:rsid w:val="00F2209D"/>
    <w:rsid w:val="00F22C1F"/>
    <w:rsid w:val="00F2468D"/>
    <w:rsid w:val="00F25437"/>
    <w:rsid w:val="00F308E0"/>
    <w:rsid w:val="00F3271B"/>
    <w:rsid w:val="00F37117"/>
    <w:rsid w:val="00F3722F"/>
    <w:rsid w:val="00F428B8"/>
    <w:rsid w:val="00F4742E"/>
    <w:rsid w:val="00F474A0"/>
    <w:rsid w:val="00F507D9"/>
    <w:rsid w:val="00F52B2B"/>
    <w:rsid w:val="00F53E7F"/>
    <w:rsid w:val="00F55A28"/>
    <w:rsid w:val="00F57AED"/>
    <w:rsid w:val="00F60DAF"/>
    <w:rsid w:val="00F60FE9"/>
    <w:rsid w:val="00F613C7"/>
    <w:rsid w:val="00F63539"/>
    <w:rsid w:val="00F636A8"/>
    <w:rsid w:val="00F646DD"/>
    <w:rsid w:val="00F6606D"/>
    <w:rsid w:val="00F66637"/>
    <w:rsid w:val="00F706E7"/>
    <w:rsid w:val="00F7176F"/>
    <w:rsid w:val="00F7189E"/>
    <w:rsid w:val="00F71ABD"/>
    <w:rsid w:val="00F7712B"/>
    <w:rsid w:val="00F87C5C"/>
    <w:rsid w:val="00F91A2C"/>
    <w:rsid w:val="00FA0F7E"/>
    <w:rsid w:val="00FA2135"/>
    <w:rsid w:val="00FA51F1"/>
    <w:rsid w:val="00FB001A"/>
    <w:rsid w:val="00FB2149"/>
    <w:rsid w:val="00FB4FD3"/>
    <w:rsid w:val="00FC4470"/>
    <w:rsid w:val="00FC7218"/>
    <w:rsid w:val="00FD34DC"/>
    <w:rsid w:val="00FE3A0C"/>
    <w:rsid w:val="00FE7421"/>
    <w:rsid w:val="00FF3598"/>
    <w:rsid w:val="00FF4DB1"/>
    <w:rsid w:val="00FF53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67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b/>
      <w:bCs/>
      <w:sz w:val="32"/>
      <w:szCs w:val="24"/>
    </w:rPr>
  </w:style>
  <w:style w:type="paragraph" w:styleId="berschrift2">
    <w:name w:val="heading 2"/>
    <w:basedOn w:val="Standard"/>
    <w:next w:val="Standard"/>
    <w:link w:val="berschrift2Zchn"/>
    <w:uiPriority w:val="9"/>
    <w:unhideWhenUsed/>
    <w:qFormat/>
    <w:rsid w:val="002F7BB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b/>
      <w:bCs/>
      <w:sz w:val="16"/>
      <w:szCs w:val="16"/>
    </w:rPr>
  </w:style>
  <w:style w:type="paragraph" w:styleId="Dokumentstruktur">
    <w:name w:val="Document Map"/>
    <w:basedOn w:val="Standard"/>
    <w:semiHidden/>
    <w:pPr>
      <w:shd w:val="clear" w:color="auto" w:fill="000080"/>
    </w:pPr>
    <w:rPr>
      <w:rFonts w:ascii="Tahoma" w:hAnsi="Tahoma" w:cs="Tahoma"/>
    </w:rPr>
  </w:style>
  <w:style w:type="character" w:styleId="Fett">
    <w:name w:val="Strong"/>
    <w:uiPriority w:val="22"/>
    <w:qFormat/>
    <w:rsid w:val="00AE3B97"/>
    <w:rPr>
      <w:b/>
      <w:bCs/>
    </w:rPr>
  </w:style>
  <w:style w:type="character" w:styleId="Hervorhebung">
    <w:name w:val="Emphasis"/>
    <w:uiPriority w:val="20"/>
    <w:qFormat/>
    <w:rsid w:val="00EE7E41"/>
    <w:rPr>
      <w:i/>
      <w:iCs/>
    </w:rPr>
  </w:style>
  <w:style w:type="paragraph" w:styleId="StandardWeb">
    <w:name w:val="Normal (Web)"/>
    <w:basedOn w:val="Standard"/>
    <w:uiPriority w:val="99"/>
    <w:unhideWhenUsed/>
    <w:rsid w:val="00964893"/>
    <w:pPr>
      <w:spacing w:before="100" w:beforeAutospacing="1" w:after="100" w:afterAutospacing="1"/>
    </w:pPr>
    <w:rPr>
      <w:rFonts w:ascii="Times New Roman" w:hAnsi="Times New Roman" w:cs="Times New Roman"/>
      <w:b w:val="0"/>
      <w:bCs w:val="0"/>
      <w:sz w:val="24"/>
    </w:rPr>
  </w:style>
  <w:style w:type="paragraph" w:styleId="Listenabsatz">
    <w:name w:val="List Paragraph"/>
    <w:basedOn w:val="Standard"/>
    <w:uiPriority w:val="34"/>
    <w:qFormat/>
    <w:rsid w:val="00330D98"/>
    <w:pPr>
      <w:ind w:left="720"/>
      <w:contextualSpacing/>
    </w:pPr>
  </w:style>
  <w:style w:type="paragraph" w:customStyle="1" w:styleId="xmsonormal">
    <w:name w:val="x_msonormal"/>
    <w:basedOn w:val="Standard"/>
    <w:rsid w:val="00617D57"/>
    <w:pPr>
      <w:spacing w:before="100" w:beforeAutospacing="1" w:after="100" w:afterAutospacing="1"/>
    </w:pPr>
    <w:rPr>
      <w:rFonts w:ascii="Times New Roman" w:hAnsi="Times New Roman" w:cs="Times New Roman"/>
      <w:b w:val="0"/>
      <w:bCs w:val="0"/>
      <w:sz w:val="24"/>
    </w:rPr>
  </w:style>
  <w:style w:type="character" w:customStyle="1" w:styleId="berschrift2Zchn">
    <w:name w:val="Überschrift 2 Zchn"/>
    <w:basedOn w:val="Absatz-Standardschriftart"/>
    <w:link w:val="berschrift2"/>
    <w:uiPriority w:val="9"/>
    <w:rsid w:val="002F7BBA"/>
    <w:rPr>
      <w:rFonts w:asciiTheme="majorHAnsi" w:eastAsiaTheme="majorEastAsia" w:hAnsiTheme="majorHAnsi" w:cstheme="majorBidi"/>
      <w:b/>
      <w:bCs/>
      <w:color w:val="2E74B5" w:themeColor="accent1" w:themeShade="BF"/>
      <w:sz w:val="26"/>
      <w:szCs w:val="26"/>
    </w:rPr>
  </w:style>
  <w:style w:type="table" w:styleId="Tabellenraster">
    <w:name w:val="Table Grid"/>
    <w:basedOn w:val="NormaleTabelle"/>
    <w:uiPriority w:val="39"/>
    <w:rsid w:val="00072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53E7F"/>
    <w:rPr>
      <w:color w:val="0563C1" w:themeColor="hyperlink"/>
      <w:u w:val="single"/>
    </w:rPr>
  </w:style>
  <w:style w:type="character" w:customStyle="1" w:styleId="UnresolvedMention">
    <w:name w:val="Unresolved Mention"/>
    <w:basedOn w:val="Absatz-Standardschriftart"/>
    <w:uiPriority w:val="99"/>
    <w:semiHidden/>
    <w:unhideWhenUsed/>
    <w:rsid w:val="00F53E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b/>
      <w:bCs/>
      <w:sz w:val="32"/>
      <w:szCs w:val="24"/>
    </w:rPr>
  </w:style>
  <w:style w:type="paragraph" w:styleId="berschrift2">
    <w:name w:val="heading 2"/>
    <w:basedOn w:val="Standard"/>
    <w:next w:val="Standard"/>
    <w:link w:val="berschrift2Zchn"/>
    <w:uiPriority w:val="9"/>
    <w:unhideWhenUsed/>
    <w:qFormat/>
    <w:rsid w:val="002F7BB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b/>
      <w:bCs/>
      <w:sz w:val="16"/>
      <w:szCs w:val="16"/>
    </w:rPr>
  </w:style>
  <w:style w:type="paragraph" w:styleId="Dokumentstruktur">
    <w:name w:val="Document Map"/>
    <w:basedOn w:val="Standard"/>
    <w:semiHidden/>
    <w:pPr>
      <w:shd w:val="clear" w:color="auto" w:fill="000080"/>
    </w:pPr>
    <w:rPr>
      <w:rFonts w:ascii="Tahoma" w:hAnsi="Tahoma" w:cs="Tahoma"/>
    </w:rPr>
  </w:style>
  <w:style w:type="character" w:styleId="Fett">
    <w:name w:val="Strong"/>
    <w:uiPriority w:val="22"/>
    <w:qFormat/>
    <w:rsid w:val="00AE3B97"/>
    <w:rPr>
      <w:b/>
      <w:bCs/>
    </w:rPr>
  </w:style>
  <w:style w:type="character" w:styleId="Hervorhebung">
    <w:name w:val="Emphasis"/>
    <w:uiPriority w:val="20"/>
    <w:qFormat/>
    <w:rsid w:val="00EE7E41"/>
    <w:rPr>
      <w:i/>
      <w:iCs/>
    </w:rPr>
  </w:style>
  <w:style w:type="paragraph" w:styleId="StandardWeb">
    <w:name w:val="Normal (Web)"/>
    <w:basedOn w:val="Standard"/>
    <w:uiPriority w:val="99"/>
    <w:unhideWhenUsed/>
    <w:rsid w:val="00964893"/>
    <w:pPr>
      <w:spacing w:before="100" w:beforeAutospacing="1" w:after="100" w:afterAutospacing="1"/>
    </w:pPr>
    <w:rPr>
      <w:rFonts w:ascii="Times New Roman" w:hAnsi="Times New Roman" w:cs="Times New Roman"/>
      <w:b w:val="0"/>
      <w:bCs w:val="0"/>
      <w:sz w:val="24"/>
    </w:rPr>
  </w:style>
  <w:style w:type="paragraph" w:styleId="Listenabsatz">
    <w:name w:val="List Paragraph"/>
    <w:basedOn w:val="Standard"/>
    <w:uiPriority w:val="34"/>
    <w:qFormat/>
    <w:rsid w:val="00330D98"/>
    <w:pPr>
      <w:ind w:left="720"/>
      <w:contextualSpacing/>
    </w:pPr>
  </w:style>
  <w:style w:type="paragraph" w:customStyle="1" w:styleId="xmsonormal">
    <w:name w:val="x_msonormal"/>
    <w:basedOn w:val="Standard"/>
    <w:rsid w:val="00617D57"/>
    <w:pPr>
      <w:spacing w:before="100" w:beforeAutospacing="1" w:after="100" w:afterAutospacing="1"/>
    </w:pPr>
    <w:rPr>
      <w:rFonts w:ascii="Times New Roman" w:hAnsi="Times New Roman" w:cs="Times New Roman"/>
      <w:b w:val="0"/>
      <w:bCs w:val="0"/>
      <w:sz w:val="24"/>
    </w:rPr>
  </w:style>
  <w:style w:type="character" w:customStyle="1" w:styleId="berschrift2Zchn">
    <w:name w:val="Überschrift 2 Zchn"/>
    <w:basedOn w:val="Absatz-Standardschriftart"/>
    <w:link w:val="berschrift2"/>
    <w:uiPriority w:val="9"/>
    <w:rsid w:val="002F7BBA"/>
    <w:rPr>
      <w:rFonts w:asciiTheme="majorHAnsi" w:eastAsiaTheme="majorEastAsia" w:hAnsiTheme="majorHAnsi" w:cstheme="majorBidi"/>
      <w:b/>
      <w:bCs/>
      <w:color w:val="2E74B5" w:themeColor="accent1" w:themeShade="BF"/>
      <w:sz w:val="26"/>
      <w:szCs w:val="26"/>
    </w:rPr>
  </w:style>
  <w:style w:type="table" w:styleId="Tabellenraster">
    <w:name w:val="Table Grid"/>
    <w:basedOn w:val="NormaleTabelle"/>
    <w:uiPriority w:val="39"/>
    <w:rsid w:val="00072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53E7F"/>
    <w:rPr>
      <w:color w:val="0563C1" w:themeColor="hyperlink"/>
      <w:u w:val="single"/>
    </w:rPr>
  </w:style>
  <w:style w:type="character" w:customStyle="1" w:styleId="UnresolvedMention">
    <w:name w:val="Unresolved Mention"/>
    <w:basedOn w:val="Absatz-Standardschriftart"/>
    <w:uiPriority w:val="99"/>
    <w:semiHidden/>
    <w:unhideWhenUsed/>
    <w:rsid w:val="00F53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0871">
      <w:bodyDiv w:val="1"/>
      <w:marLeft w:val="0"/>
      <w:marRight w:val="0"/>
      <w:marTop w:val="0"/>
      <w:marBottom w:val="0"/>
      <w:divBdr>
        <w:top w:val="none" w:sz="0" w:space="0" w:color="auto"/>
        <w:left w:val="none" w:sz="0" w:space="0" w:color="auto"/>
        <w:bottom w:val="none" w:sz="0" w:space="0" w:color="auto"/>
        <w:right w:val="none" w:sz="0" w:space="0" w:color="auto"/>
      </w:divBdr>
      <w:divsChild>
        <w:div w:id="2079591291">
          <w:marLeft w:val="0"/>
          <w:marRight w:val="0"/>
          <w:marTop w:val="0"/>
          <w:marBottom w:val="0"/>
          <w:divBdr>
            <w:top w:val="none" w:sz="0" w:space="0" w:color="auto"/>
            <w:left w:val="none" w:sz="0" w:space="0" w:color="auto"/>
            <w:bottom w:val="none" w:sz="0" w:space="0" w:color="auto"/>
            <w:right w:val="none" w:sz="0" w:space="0" w:color="auto"/>
          </w:divBdr>
          <w:divsChild>
            <w:div w:id="2068362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 w:id="363792586">
      <w:bodyDiv w:val="1"/>
      <w:marLeft w:val="0"/>
      <w:marRight w:val="0"/>
      <w:marTop w:val="0"/>
      <w:marBottom w:val="0"/>
      <w:divBdr>
        <w:top w:val="none" w:sz="0" w:space="0" w:color="auto"/>
        <w:left w:val="none" w:sz="0" w:space="0" w:color="auto"/>
        <w:bottom w:val="none" w:sz="0" w:space="0" w:color="auto"/>
        <w:right w:val="none" w:sz="0" w:space="0" w:color="auto"/>
      </w:divBdr>
    </w:div>
    <w:div w:id="820317418">
      <w:bodyDiv w:val="1"/>
      <w:marLeft w:val="0"/>
      <w:marRight w:val="0"/>
      <w:marTop w:val="0"/>
      <w:marBottom w:val="0"/>
      <w:divBdr>
        <w:top w:val="none" w:sz="0" w:space="0" w:color="auto"/>
        <w:left w:val="none" w:sz="0" w:space="0" w:color="auto"/>
        <w:bottom w:val="none" w:sz="0" w:space="0" w:color="auto"/>
        <w:right w:val="none" w:sz="0" w:space="0" w:color="auto"/>
      </w:divBdr>
    </w:div>
    <w:div w:id="999427122">
      <w:bodyDiv w:val="1"/>
      <w:marLeft w:val="0"/>
      <w:marRight w:val="0"/>
      <w:marTop w:val="0"/>
      <w:marBottom w:val="0"/>
      <w:divBdr>
        <w:top w:val="none" w:sz="0" w:space="0" w:color="auto"/>
        <w:left w:val="none" w:sz="0" w:space="0" w:color="auto"/>
        <w:bottom w:val="none" w:sz="0" w:space="0" w:color="auto"/>
        <w:right w:val="none" w:sz="0" w:space="0" w:color="auto"/>
      </w:divBdr>
    </w:div>
    <w:div w:id="1323387574">
      <w:bodyDiv w:val="1"/>
      <w:marLeft w:val="0"/>
      <w:marRight w:val="0"/>
      <w:marTop w:val="0"/>
      <w:marBottom w:val="0"/>
      <w:divBdr>
        <w:top w:val="none" w:sz="0" w:space="0" w:color="auto"/>
        <w:left w:val="none" w:sz="0" w:space="0" w:color="auto"/>
        <w:bottom w:val="none" w:sz="0" w:space="0" w:color="auto"/>
        <w:right w:val="none" w:sz="0" w:space="0" w:color="auto"/>
      </w:divBdr>
    </w:div>
    <w:div w:id="1444809822">
      <w:bodyDiv w:val="1"/>
      <w:marLeft w:val="0"/>
      <w:marRight w:val="0"/>
      <w:marTop w:val="0"/>
      <w:marBottom w:val="0"/>
      <w:divBdr>
        <w:top w:val="none" w:sz="0" w:space="0" w:color="auto"/>
        <w:left w:val="none" w:sz="0" w:space="0" w:color="auto"/>
        <w:bottom w:val="none" w:sz="0" w:space="0" w:color="auto"/>
        <w:right w:val="none" w:sz="0" w:space="0" w:color="auto"/>
      </w:divBdr>
    </w:div>
    <w:div w:id="1544438393">
      <w:bodyDiv w:val="1"/>
      <w:marLeft w:val="0"/>
      <w:marRight w:val="0"/>
      <w:marTop w:val="0"/>
      <w:marBottom w:val="0"/>
      <w:divBdr>
        <w:top w:val="none" w:sz="0" w:space="0" w:color="auto"/>
        <w:left w:val="none" w:sz="0" w:space="0" w:color="auto"/>
        <w:bottom w:val="none" w:sz="0" w:space="0" w:color="auto"/>
        <w:right w:val="none" w:sz="0" w:space="0" w:color="auto"/>
      </w:divBdr>
    </w:div>
    <w:div w:id="1642618727">
      <w:bodyDiv w:val="1"/>
      <w:marLeft w:val="0"/>
      <w:marRight w:val="0"/>
      <w:marTop w:val="0"/>
      <w:marBottom w:val="0"/>
      <w:divBdr>
        <w:top w:val="none" w:sz="0" w:space="0" w:color="auto"/>
        <w:left w:val="none" w:sz="0" w:space="0" w:color="auto"/>
        <w:bottom w:val="none" w:sz="0" w:space="0" w:color="auto"/>
        <w:right w:val="none" w:sz="0" w:space="0" w:color="auto"/>
      </w:divBdr>
    </w:div>
    <w:div w:id="1658729926">
      <w:bodyDiv w:val="1"/>
      <w:marLeft w:val="0"/>
      <w:marRight w:val="0"/>
      <w:marTop w:val="0"/>
      <w:marBottom w:val="0"/>
      <w:divBdr>
        <w:top w:val="none" w:sz="0" w:space="0" w:color="auto"/>
        <w:left w:val="none" w:sz="0" w:space="0" w:color="auto"/>
        <w:bottom w:val="none" w:sz="0" w:space="0" w:color="auto"/>
        <w:right w:val="none" w:sz="0" w:space="0" w:color="auto"/>
      </w:divBdr>
    </w:div>
    <w:div w:id="1702585491">
      <w:bodyDiv w:val="1"/>
      <w:marLeft w:val="0"/>
      <w:marRight w:val="0"/>
      <w:marTop w:val="0"/>
      <w:marBottom w:val="0"/>
      <w:divBdr>
        <w:top w:val="none" w:sz="0" w:space="0" w:color="auto"/>
        <w:left w:val="none" w:sz="0" w:space="0" w:color="auto"/>
        <w:bottom w:val="none" w:sz="0" w:space="0" w:color="auto"/>
        <w:right w:val="none" w:sz="0" w:space="0" w:color="auto"/>
      </w:divBdr>
    </w:div>
    <w:div w:id="1708481798">
      <w:bodyDiv w:val="1"/>
      <w:marLeft w:val="0"/>
      <w:marRight w:val="0"/>
      <w:marTop w:val="0"/>
      <w:marBottom w:val="0"/>
      <w:divBdr>
        <w:top w:val="none" w:sz="0" w:space="0" w:color="auto"/>
        <w:left w:val="none" w:sz="0" w:space="0" w:color="auto"/>
        <w:bottom w:val="none" w:sz="0" w:space="0" w:color="auto"/>
        <w:right w:val="none" w:sz="0" w:space="0" w:color="auto"/>
      </w:divBdr>
    </w:div>
    <w:div w:id="1737163421">
      <w:bodyDiv w:val="1"/>
      <w:marLeft w:val="0"/>
      <w:marRight w:val="0"/>
      <w:marTop w:val="0"/>
      <w:marBottom w:val="0"/>
      <w:divBdr>
        <w:top w:val="none" w:sz="0" w:space="0" w:color="auto"/>
        <w:left w:val="none" w:sz="0" w:space="0" w:color="auto"/>
        <w:bottom w:val="none" w:sz="0" w:space="0" w:color="auto"/>
        <w:right w:val="none" w:sz="0" w:space="0" w:color="auto"/>
      </w:divBdr>
    </w:div>
    <w:div w:id="20755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6613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lpstr>
    </vt:vector>
  </TitlesOfParts>
  <Company>Deutsche Postgewerkschaft</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Helmle, Achim</dc:creator>
  <cp:keywords/>
  <dc:description/>
  <cp:lastModifiedBy>Armin Liebich</cp:lastModifiedBy>
  <cp:revision>10</cp:revision>
  <cp:lastPrinted>2025-09-18T07:29:00Z</cp:lastPrinted>
  <dcterms:created xsi:type="dcterms:W3CDTF">2025-09-16T09:31:00Z</dcterms:created>
  <dcterms:modified xsi:type="dcterms:W3CDTF">2025-09-18T10:08:00Z</dcterms:modified>
</cp:coreProperties>
</file>